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543F" w:rsidRPr="0058547A" w:rsidRDefault="005B543F" w:rsidP="003261F3">
      <w:pPr>
        <w:tabs>
          <w:tab w:val="left" w:pos="709"/>
        </w:tabs>
        <w:spacing w:after="0" w:line="360" w:lineRule="auto"/>
        <w:ind w:left="66"/>
        <w:jc w:val="center"/>
        <w:rPr>
          <w:rFonts w:asciiTheme="minorBidi" w:hAnsiTheme="minorBidi" w:cstheme="minorBidi"/>
          <w:b/>
          <w:iCs/>
          <w:sz w:val="24"/>
        </w:rPr>
      </w:pPr>
      <w:r w:rsidRPr="0058547A">
        <w:rPr>
          <w:rFonts w:asciiTheme="minorBidi" w:hAnsiTheme="minorBidi" w:cstheme="minorBidi"/>
          <w:b/>
          <w:iCs/>
          <w:sz w:val="24"/>
        </w:rPr>
        <w:t>BAB I</w:t>
      </w:r>
    </w:p>
    <w:p w:rsidR="005B543F" w:rsidRDefault="005B543F" w:rsidP="003261F3">
      <w:pPr>
        <w:tabs>
          <w:tab w:val="left" w:pos="709"/>
        </w:tabs>
        <w:spacing w:after="0" w:line="360" w:lineRule="auto"/>
        <w:ind w:left="66"/>
        <w:jc w:val="center"/>
        <w:rPr>
          <w:rFonts w:asciiTheme="minorBidi" w:hAnsiTheme="minorBidi" w:cstheme="minorBidi"/>
          <w:b/>
          <w:iCs/>
          <w:sz w:val="24"/>
        </w:rPr>
      </w:pPr>
      <w:r w:rsidRPr="0058547A">
        <w:rPr>
          <w:rFonts w:asciiTheme="minorBidi" w:hAnsiTheme="minorBidi" w:cstheme="minorBidi"/>
          <w:b/>
          <w:iCs/>
          <w:sz w:val="24"/>
        </w:rPr>
        <w:t>PENDAHULUAN</w:t>
      </w:r>
    </w:p>
    <w:p w:rsidR="0080659D" w:rsidRDefault="0080659D" w:rsidP="003261F3">
      <w:pPr>
        <w:tabs>
          <w:tab w:val="left" w:pos="709"/>
        </w:tabs>
        <w:spacing w:after="0" w:line="360" w:lineRule="auto"/>
        <w:ind w:left="66"/>
        <w:jc w:val="center"/>
        <w:rPr>
          <w:rFonts w:asciiTheme="minorBidi" w:hAnsiTheme="minorBidi" w:cstheme="minorBidi"/>
          <w:b/>
          <w:iCs/>
          <w:sz w:val="24"/>
        </w:rPr>
      </w:pPr>
    </w:p>
    <w:p w:rsidR="0080659D" w:rsidRPr="0058547A" w:rsidRDefault="0080659D" w:rsidP="003261F3">
      <w:pPr>
        <w:tabs>
          <w:tab w:val="left" w:pos="709"/>
        </w:tabs>
        <w:spacing w:after="0" w:line="360" w:lineRule="auto"/>
        <w:ind w:left="66"/>
        <w:jc w:val="center"/>
        <w:rPr>
          <w:rFonts w:asciiTheme="minorBidi" w:hAnsiTheme="minorBidi" w:cstheme="minorBidi"/>
          <w:b/>
          <w:iCs/>
          <w:sz w:val="24"/>
        </w:rPr>
      </w:pPr>
    </w:p>
    <w:p w:rsidR="0080659D" w:rsidRPr="0080659D" w:rsidRDefault="002038B5" w:rsidP="0080659D">
      <w:pPr>
        <w:pStyle w:val="ListParagraph"/>
        <w:numPr>
          <w:ilvl w:val="1"/>
          <w:numId w:val="30"/>
        </w:numPr>
        <w:autoSpaceDE w:val="0"/>
        <w:autoSpaceDN w:val="0"/>
        <w:adjustRightInd w:val="0"/>
        <w:spacing w:before="200" w:after="0" w:line="360" w:lineRule="auto"/>
        <w:jc w:val="both"/>
        <w:rPr>
          <w:rFonts w:asciiTheme="minorBidi" w:hAnsiTheme="minorBidi" w:cstheme="minorBidi"/>
          <w:b/>
          <w:bCs/>
          <w:color w:val="000000"/>
          <w:sz w:val="24"/>
        </w:rPr>
      </w:pPr>
      <w:r w:rsidRPr="0080659D">
        <w:rPr>
          <w:rFonts w:asciiTheme="minorBidi" w:hAnsiTheme="minorBidi" w:cstheme="minorBidi"/>
          <w:b/>
          <w:bCs/>
          <w:color w:val="000000"/>
          <w:sz w:val="24"/>
        </w:rPr>
        <w:t>Latar Belakang</w:t>
      </w:r>
    </w:p>
    <w:p w:rsidR="00384B88" w:rsidRDefault="00AA230D" w:rsidP="00384B88">
      <w:pPr>
        <w:pStyle w:val="ListParagraph"/>
        <w:spacing w:line="360" w:lineRule="auto"/>
        <w:ind w:left="420"/>
        <w:jc w:val="both"/>
        <w:rPr>
          <w:sz w:val="24"/>
        </w:rPr>
      </w:pPr>
      <w:r w:rsidRPr="00AA230D">
        <w:rPr>
          <w:sz w:val="24"/>
        </w:rPr>
        <w:t xml:space="preserve">Dalam rangka penyusunan Laporan Akuntabilitas Kinerja Instansi </w:t>
      </w:r>
      <w:r>
        <w:rPr>
          <w:sz w:val="24"/>
        </w:rPr>
        <w:t>Pemerintah (LAKIP) Tahun 2017</w:t>
      </w:r>
      <w:r w:rsidRPr="00AA230D">
        <w:rPr>
          <w:sz w:val="24"/>
        </w:rPr>
        <w:t xml:space="preserve"> sebagaimana diatur dengan Peraturan </w:t>
      </w:r>
      <w:r>
        <w:rPr>
          <w:sz w:val="24"/>
        </w:rPr>
        <w:t xml:space="preserve">Pemerintah </w:t>
      </w:r>
      <w:r w:rsidRPr="00AA230D">
        <w:rPr>
          <w:sz w:val="24"/>
        </w:rPr>
        <w:t xml:space="preserve">Nomor 8 Tahun 2006 tentang Pelaporan Keuangan dan Kinerja </w:t>
      </w:r>
      <w:r>
        <w:rPr>
          <w:sz w:val="24"/>
        </w:rPr>
        <w:t xml:space="preserve">Instansi </w:t>
      </w:r>
      <w:r w:rsidRPr="00AA230D">
        <w:rPr>
          <w:sz w:val="24"/>
        </w:rPr>
        <w:t>Pemerintah, Peraturan Presiden Nomor 29 Tahun 2014 tentang Sistem Akuntabilitas Kinerja Instansi Pemerintah, dan Peraturan Menter</w:t>
      </w:r>
      <w:r>
        <w:rPr>
          <w:sz w:val="24"/>
        </w:rPr>
        <w:t xml:space="preserve">i </w:t>
      </w:r>
      <w:r w:rsidRPr="00AA230D">
        <w:rPr>
          <w:sz w:val="24"/>
        </w:rPr>
        <w:t>Pendayagunaan Aparatur Negara dan Reformasi Birokrasi RI Nomor 53 Tahun 2014 tentang Petunjuk Teknis Perjanjian Kinerja, Pelaporan Kinerjadan Tata Cara Reviu atas Pelaporan Kinerja Instansi Pemerintah.Sejalan dengan reformasi keuangan, pemerintah terus memperkuat posisi strategis pemerintah daerah untuk mendekatkan layanan kepada masyarakat melalui otonomi daerah yang luas dan bertanggungjawab. Reformasi pemerintahan daerah terus disempurnakan dengan mengganti Undang-Undang Nomor 22 Tahun 1999 dengan Undang-Undang Nomor 32 Tahun 2004 tentang Pemerintahan Daerah. Seiring dengan penguatan posisi pemerintah daerah, pemerintah bersama DPR memperkuat sistem perencanaan pembangunan nasioal dengan menerbitan Undang-Undang Nomor 25 Tahun 2004 tentang Sistem Perencanaan Pembangunan Nasional. Dengan demikian, ada tiga paket undang-undang yang menopang Sistem AKIP yaitu : ( paket undang-undang tentang keuangan, paket undang-undang tentang perencanaan pembangunan nasional dan paket undang-undang pemerintahan daerah).Latar belakang penyusunan Laporan Kinerja Instansi Pemerintah (L</w:t>
      </w:r>
      <w:r>
        <w:rPr>
          <w:sz w:val="24"/>
        </w:rPr>
        <w:t>AKIP</w:t>
      </w:r>
      <w:r w:rsidRPr="00AA230D">
        <w:rPr>
          <w:sz w:val="24"/>
        </w:rPr>
        <w:t>) SKPD Dinas Pendidikan</w:t>
      </w:r>
      <w:r>
        <w:rPr>
          <w:sz w:val="24"/>
        </w:rPr>
        <w:t xml:space="preserve"> Provinsi Kepulauan Bangka Belitung Tahun </w:t>
      </w:r>
      <w:r w:rsidRPr="00AA230D">
        <w:rPr>
          <w:sz w:val="24"/>
        </w:rPr>
        <w:t>201</w:t>
      </w:r>
      <w:r>
        <w:rPr>
          <w:sz w:val="24"/>
        </w:rPr>
        <w:t xml:space="preserve">7 </w:t>
      </w:r>
      <w:r w:rsidRPr="00AA230D">
        <w:rPr>
          <w:sz w:val="24"/>
        </w:rPr>
        <w:t>ini adalah untuk memberikan gambaran tentang kinerja SKPD Dinas Pendidikan</w:t>
      </w:r>
      <w:r>
        <w:rPr>
          <w:sz w:val="24"/>
        </w:rPr>
        <w:t xml:space="preserve"> Provinsi Kepulauan Bangka Belitung</w:t>
      </w:r>
      <w:r w:rsidRPr="00AA230D">
        <w:rPr>
          <w:sz w:val="24"/>
        </w:rPr>
        <w:t xml:space="preserve">. </w:t>
      </w:r>
    </w:p>
    <w:p w:rsidR="00384B88" w:rsidRDefault="00384B88" w:rsidP="00384B88">
      <w:pPr>
        <w:pStyle w:val="ListParagraph"/>
        <w:spacing w:line="360" w:lineRule="auto"/>
        <w:ind w:left="420"/>
        <w:jc w:val="both"/>
        <w:rPr>
          <w:sz w:val="24"/>
        </w:rPr>
      </w:pPr>
    </w:p>
    <w:p w:rsidR="00384B88" w:rsidRDefault="00384B88" w:rsidP="00384B88">
      <w:pPr>
        <w:pStyle w:val="ListParagraph"/>
        <w:spacing w:line="360" w:lineRule="auto"/>
        <w:ind w:left="420"/>
        <w:jc w:val="both"/>
        <w:rPr>
          <w:sz w:val="24"/>
        </w:rPr>
      </w:pPr>
    </w:p>
    <w:p w:rsidR="00C63C0B" w:rsidRPr="00AA230D" w:rsidRDefault="00C63C0B" w:rsidP="00384B88">
      <w:pPr>
        <w:pStyle w:val="ListParagraph"/>
        <w:spacing w:line="360" w:lineRule="auto"/>
        <w:ind w:left="0"/>
        <w:jc w:val="both"/>
        <w:rPr>
          <w:color w:val="000000"/>
          <w:sz w:val="24"/>
        </w:rPr>
      </w:pPr>
      <w:r w:rsidRPr="00AA230D">
        <w:rPr>
          <w:color w:val="000000"/>
          <w:sz w:val="24"/>
        </w:rPr>
        <w:lastRenderedPageBreak/>
        <w:t xml:space="preserve">Dalam rangka terselenggaranya </w:t>
      </w:r>
      <w:r w:rsidR="009C44E7" w:rsidRPr="00AA230D">
        <w:rPr>
          <w:color w:val="000000"/>
          <w:sz w:val="24"/>
        </w:rPr>
        <w:t>penyelenggaraan pemerintahan yang baik dan bersih (good governance dan clean govern</w:t>
      </w:r>
      <w:r w:rsidR="005704CD" w:rsidRPr="00AA230D">
        <w:rPr>
          <w:color w:val="000000"/>
          <w:sz w:val="24"/>
        </w:rPr>
        <w:t xml:space="preserve">ment) </w:t>
      </w:r>
      <w:r w:rsidRPr="00AA230D">
        <w:rPr>
          <w:color w:val="000000"/>
          <w:sz w:val="24"/>
        </w:rPr>
        <w:t>diperlukan pengembangan dan penerapan sistem pertanggungjawaban yang tepat,</w:t>
      </w:r>
      <w:r w:rsidR="00F3726B" w:rsidRPr="00AA230D">
        <w:rPr>
          <w:color w:val="000000"/>
          <w:sz w:val="24"/>
        </w:rPr>
        <w:t xml:space="preserve"> </w:t>
      </w:r>
      <w:r w:rsidRPr="00AA230D">
        <w:rPr>
          <w:color w:val="000000"/>
          <w:sz w:val="24"/>
        </w:rPr>
        <w:t>jelas, terukur, dan sah sehingga penyelenggaraan pemerintahan dan</w:t>
      </w:r>
      <w:r w:rsidR="00982FF3" w:rsidRPr="00AA230D">
        <w:rPr>
          <w:color w:val="000000"/>
          <w:sz w:val="24"/>
        </w:rPr>
        <w:t xml:space="preserve"> </w:t>
      </w:r>
      <w:r w:rsidRPr="00AA230D">
        <w:rPr>
          <w:color w:val="000000"/>
          <w:sz w:val="24"/>
        </w:rPr>
        <w:t>pembangunan dapat berlangsung secara berdaya guna, berhasil guna,</w:t>
      </w:r>
      <w:r w:rsidR="00C414B9" w:rsidRPr="00AA230D">
        <w:rPr>
          <w:color w:val="000000"/>
          <w:sz w:val="24"/>
        </w:rPr>
        <w:t xml:space="preserve"> </w:t>
      </w:r>
      <w:r w:rsidRPr="00AA230D">
        <w:rPr>
          <w:color w:val="000000"/>
          <w:sz w:val="24"/>
        </w:rPr>
        <w:t>bersih dan bertanggungjawab serta bebas dari korupsi, kolusi dan</w:t>
      </w:r>
      <w:r w:rsidR="00B57FC7" w:rsidRPr="00AA230D">
        <w:rPr>
          <w:color w:val="000000"/>
          <w:sz w:val="24"/>
        </w:rPr>
        <w:t xml:space="preserve"> </w:t>
      </w:r>
      <w:r w:rsidRPr="00AA230D">
        <w:rPr>
          <w:color w:val="000000"/>
          <w:sz w:val="24"/>
        </w:rPr>
        <w:t>nepotisme.</w:t>
      </w:r>
    </w:p>
    <w:p w:rsidR="00D66F7F" w:rsidRPr="006E19AA" w:rsidRDefault="00C63C0B" w:rsidP="00D66F7F">
      <w:pPr>
        <w:autoSpaceDE w:val="0"/>
        <w:autoSpaceDN w:val="0"/>
        <w:adjustRightInd w:val="0"/>
        <w:spacing w:before="200" w:after="0" w:line="360" w:lineRule="auto"/>
        <w:jc w:val="both"/>
        <w:rPr>
          <w:color w:val="FF0000"/>
          <w:sz w:val="24"/>
        </w:rPr>
      </w:pPr>
      <w:r w:rsidRPr="006E19AA">
        <w:rPr>
          <w:color w:val="000000"/>
          <w:sz w:val="24"/>
        </w:rPr>
        <w:t>Setiap instansi pemerintah sebagai unsur penyelenggara</w:t>
      </w:r>
      <w:r w:rsidR="00C414B9" w:rsidRPr="006E19AA">
        <w:rPr>
          <w:color w:val="000000"/>
          <w:sz w:val="24"/>
        </w:rPr>
        <w:t xml:space="preserve"> </w:t>
      </w:r>
      <w:r w:rsidRPr="006E19AA">
        <w:rPr>
          <w:color w:val="000000"/>
          <w:sz w:val="24"/>
        </w:rPr>
        <w:t>pemerintahan negara diwajibkan untuk mempertanggungjawabkan</w:t>
      </w:r>
      <w:r w:rsidR="00C414B9" w:rsidRPr="006E19AA">
        <w:rPr>
          <w:color w:val="000000"/>
          <w:sz w:val="24"/>
        </w:rPr>
        <w:t xml:space="preserve"> </w:t>
      </w:r>
      <w:r w:rsidRPr="006E19AA">
        <w:rPr>
          <w:color w:val="000000"/>
          <w:sz w:val="24"/>
        </w:rPr>
        <w:t>pelaksanaan tugas pokok dan fungsinya serta kewenangan pengelolaan</w:t>
      </w:r>
      <w:r w:rsidR="00C414B9" w:rsidRPr="006E19AA">
        <w:rPr>
          <w:color w:val="000000"/>
          <w:sz w:val="24"/>
        </w:rPr>
        <w:t xml:space="preserve"> </w:t>
      </w:r>
      <w:r w:rsidRPr="006E19AA">
        <w:rPr>
          <w:color w:val="000000"/>
          <w:sz w:val="24"/>
        </w:rPr>
        <w:t>sumber daya dengan didasarkan suatu perencanaan strategis yang</w:t>
      </w:r>
      <w:r w:rsidR="00C414B9" w:rsidRPr="006E19AA">
        <w:rPr>
          <w:color w:val="000000"/>
          <w:sz w:val="24"/>
        </w:rPr>
        <w:t xml:space="preserve"> </w:t>
      </w:r>
      <w:r w:rsidRPr="006E19AA">
        <w:rPr>
          <w:color w:val="000000"/>
          <w:sz w:val="24"/>
        </w:rPr>
        <w:t>ditetapkan oleh masing-masing instansi</w:t>
      </w:r>
      <w:r w:rsidR="0032266E" w:rsidRPr="006E19AA">
        <w:rPr>
          <w:color w:val="000000"/>
          <w:sz w:val="24"/>
        </w:rPr>
        <w:t>.</w:t>
      </w:r>
      <w:r w:rsidRPr="006E19AA">
        <w:rPr>
          <w:color w:val="000000"/>
          <w:sz w:val="24"/>
        </w:rPr>
        <w:t xml:space="preserve"> </w:t>
      </w:r>
    </w:p>
    <w:p w:rsidR="00C63C0B" w:rsidRPr="006E19AA" w:rsidRDefault="00C63C0B" w:rsidP="00D66F7F">
      <w:pPr>
        <w:autoSpaceDE w:val="0"/>
        <w:autoSpaceDN w:val="0"/>
        <w:adjustRightInd w:val="0"/>
        <w:spacing w:before="200" w:after="0" w:line="360" w:lineRule="auto"/>
        <w:jc w:val="both"/>
        <w:rPr>
          <w:color w:val="000000"/>
          <w:sz w:val="24"/>
        </w:rPr>
      </w:pPr>
      <w:r w:rsidRPr="006E19AA">
        <w:rPr>
          <w:color w:val="000000"/>
          <w:sz w:val="24"/>
        </w:rPr>
        <w:t>Pertanggungjawaban dimaksud berupa laporan yang</w:t>
      </w:r>
      <w:r w:rsidR="00AC6983" w:rsidRPr="006E19AA">
        <w:rPr>
          <w:color w:val="000000"/>
          <w:sz w:val="24"/>
        </w:rPr>
        <w:t xml:space="preserve"> </w:t>
      </w:r>
      <w:r w:rsidRPr="006E19AA">
        <w:rPr>
          <w:color w:val="000000"/>
          <w:sz w:val="24"/>
        </w:rPr>
        <w:t>disampaikan kepada atasan masing-masing, lembaga-lembaga</w:t>
      </w:r>
      <w:r w:rsidR="003F6F32" w:rsidRPr="006E19AA">
        <w:rPr>
          <w:color w:val="000000"/>
          <w:sz w:val="24"/>
        </w:rPr>
        <w:t xml:space="preserve"> </w:t>
      </w:r>
      <w:r w:rsidRPr="006E19AA">
        <w:rPr>
          <w:color w:val="000000"/>
          <w:sz w:val="24"/>
        </w:rPr>
        <w:t>pengawasan dan penilai akuntabilitas, dan akhirnya disampaikan</w:t>
      </w:r>
      <w:r w:rsidR="00982FF3" w:rsidRPr="006E19AA">
        <w:rPr>
          <w:color w:val="000000"/>
          <w:sz w:val="24"/>
        </w:rPr>
        <w:t xml:space="preserve"> </w:t>
      </w:r>
      <w:r w:rsidRPr="006E19AA">
        <w:rPr>
          <w:color w:val="000000"/>
          <w:sz w:val="24"/>
        </w:rPr>
        <w:t>kepada Presiden selaku kepala pemerintahan. Laporan tersebut</w:t>
      </w:r>
      <w:r w:rsidR="00982FF3" w:rsidRPr="006E19AA">
        <w:rPr>
          <w:color w:val="000000"/>
          <w:sz w:val="24"/>
        </w:rPr>
        <w:t xml:space="preserve"> </w:t>
      </w:r>
      <w:r w:rsidRPr="006E19AA">
        <w:rPr>
          <w:color w:val="000000"/>
          <w:sz w:val="24"/>
        </w:rPr>
        <w:t>menggambarkan kinerja instansi pemerintah yang bersangkutan</w:t>
      </w:r>
      <w:r w:rsidR="00AC6983" w:rsidRPr="006E19AA">
        <w:rPr>
          <w:color w:val="000000"/>
          <w:sz w:val="24"/>
        </w:rPr>
        <w:t xml:space="preserve"> </w:t>
      </w:r>
      <w:r w:rsidRPr="006E19AA">
        <w:rPr>
          <w:color w:val="000000"/>
          <w:sz w:val="24"/>
        </w:rPr>
        <w:t>melalui Sistem Akuntabilitas Kinerja Instansi Pemerintah (SAKIP).</w:t>
      </w:r>
    </w:p>
    <w:p w:rsidR="00C63C0B" w:rsidRDefault="00C63C0B" w:rsidP="00D66F7F">
      <w:pPr>
        <w:autoSpaceDE w:val="0"/>
        <w:autoSpaceDN w:val="0"/>
        <w:adjustRightInd w:val="0"/>
        <w:spacing w:before="200" w:after="0" w:line="360" w:lineRule="auto"/>
        <w:jc w:val="both"/>
        <w:rPr>
          <w:color w:val="000000"/>
          <w:sz w:val="24"/>
        </w:rPr>
      </w:pPr>
      <w:r w:rsidRPr="006E19AA">
        <w:rPr>
          <w:color w:val="000000"/>
          <w:sz w:val="24"/>
        </w:rPr>
        <w:t xml:space="preserve">Dinas Pendidikan Provinsi </w:t>
      </w:r>
      <w:r w:rsidR="00982FF3" w:rsidRPr="006E19AA">
        <w:rPr>
          <w:color w:val="000000"/>
          <w:sz w:val="24"/>
        </w:rPr>
        <w:t>Kepulauan Bangka Belitung</w:t>
      </w:r>
      <w:r w:rsidRPr="006E19AA">
        <w:rPr>
          <w:color w:val="000000"/>
          <w:sz w:val="24"/>
        </w:rPr>
        <w:t xml:space="preserve"> selaku Satuan</w:t>
      </w:r>
      <w:r w:rsidR="00AC6983" w:rsidRPr="006E19AA">
        <w:rPr>
          <w:color w:val="000000"/>
          <w:sz w:val="24"/>
        </w:rPr>
        <w:t xml:space="preserve"> </w:t>
      </w:r>
      <w:r w:rsidRPr="006E19AA">
        <w:rPr>
          <w:color w:val="000000"/>
          <w:sz w:val="24"/>
        </w:rPr>
        <w:t>Kerja Perangkat Daerah (SKPD) memiliki kewajiban untuk menyusun</w:t>
      </w:r>
      <w:r w:rsidR="00982FF3" w:rsidRPr="006E19AA">
        <w:rPr>
          <w:color w:val="000000"/>
          <w:sz w:val="24"/>
        </w:rPr>
        <w:t xml:space="preserve"> </w:t>
      </w:r>
      <w:r w:rsidR="007B35E6" w:rsidRPr="006E19AA">
        <w:rPr>
          <w:color w:val="000000"/>
          <w:sz w:val="24"/>
        </w:rPr>
        <w:t>Laporan Kinerja Instansi</w:t>
      </w:r>
      <w:r w:rsidRPr="006E19AA">
        <w:rPr>
          <w:color w:val="000000"/>
          <w:sz w:val="24"/>
        </w:rPr>
        <w:t xml:space="preserve"> yang</w:t>
      </w:r>
      <w:r w:rsidR="00982FF3" w:rsidRPr="006E19AA">
        <w:rPr>
          <w:color w:val="000000"/>
          <w:sz w:val="24"/>
        </w:rPr>
        <w:t xml:space="preserve"> </w:t>
      </w:r>
      <w:r w:rsidRPr="006E19AA">
        <w:rPr>
          <w:color w:val="000000"/>
          <w:sz w:val="24"/>
        </w:rPr>
        <w:t>dilengkapi dengan penetapan kinerja sesuai dengan Peraturan Menteri</w:t>
      </w:r>
      <w:r w:rsidR="00982FF3" w:rsidRPr="006E19AA">
        <w:rPr>
          <w:color w:val="000000"/>
          <w:sz w:val="24"/>
        </w:rPr>
        <w:t xml:space="preserve"> </w:t>
      </w:r>
      <w:r w:rsidRPr="006E19AA">
        <w:rPr>
          <w:color w:val="000000"/>
          <w:sz w:val="24"/>
        </w:rPr>
        <w:t>Pendayagunaan Aparatur Negara dan Reformasi Birokrasi RI (PAN &amp;</w:t>
      </w:r>
      <w:r w:rsidR="00982FF3" w:rsidRPr="006E19AA">
        <w:rPr>
          <w:color w:val="000000"/>
          <w:sz w:val="24"/>
        </w:rPr>
        <w:t xml:space="preserve"> </w:t>
      </w:r>
      <w:r w:rsidRPr="006E19AA">
        <w:rPr>
          <w:color w:val="000000"/>
          <w:sz w:val="24"/>
        </w:rPr>
        <w:t xml:space="preserve">RB) Nomor </w:t>
      </w:r>
      <w:r w:rsidR="00C15669" w:rsidRPr="006E19AA">
        <w:rPr>
          <w:color w:val="000000"/>
          <w:sz w:val="24"/>
        </w:rPr>
        <w:t xml:space="preserve">53 </w:t>
      </w:r>
      <w:r w:rsidRPr="006E19AA">
        <w:rPr>
          <w:color w:val="000000"/>
          <w:sz w:val="24"/>
        </w:rPr>
        <w:t>Tahun 201</w:t>
      </w:r>
      <w:r w:rsidR="00C15669" w:rsidRPr="006E19AA">
        <w:rPr>
          <w:color w:val="000000"/>
          <w:sz w:val="24"/>
        </w:rPr>
        <w:t>4</w:t>
      </w:r>
      <w:r w:rsidRPr="006E19AA">
        <w:rPr>
          <w:color w:val="000000"/>
          <w:sz w:val="24"/>
        </w:rPr>
        <w:t xml:space="preserve"> tentang </w:t>
      </w:r>
      <w:r w:rsidR="00C15669" w:rsidRPr="006E19AA">
        <w:rPr>
          <w:color w:val="000000"/>
          <w:sz w:val="24"/>
        </w:rPr>
        <w:t xml:space="preserve">Petunjuk Teknis Perjanjian Kinerja, Pelaporan Kinerja dan Tata Cara Reviu Atas Laporan Kinerja </w:t>
      </w:r>
      <w:r w:rsidRPr="006E19AA">
        <w:rPr>
          <w:color w:val="000000"/>
          <w:sz w:val="24"/>
        </w:rPr>
        <w:t>Instansi Pemerintah.</w:t>
      </w:r>
    </w:p>
    <w:p w:rsidR="00CE7955" w:rsidRPr="006E19AA" w:rsidRDefault="00C63C0B" w:rsidP="00CE7955">
      <w:pPr>
        <w:autoSpaceDE w:val="0"/>
        <w:autoSpaceDN w:val="0"/>
        <w:adjustRightInd w:val="0"/>
        <w:spacing w:before="200" w:after="0" w:line="360" w:lineRule="auto"/>
        <w:jc w:val="both"/>
        <w:rPr>
          <w:color w:val="000000"/>
          <w:sz w:val="24"/>
        </w:rPr>
      </w:pPr>
      <w:r w:rsidRPr="006E19AA">
        <w:rPr>
          <w:color w:val="000000"/>
          <w:sz w:val="24"/>
        </w:rPr>
        <w:t>Dalam Peraturan Menteri PAN &amp; RB tersebut dinyatakan</w:t>
      </w:r>
      <w:r w:rsidR="00982FF3" w:rsidRPr="006E19AA">
        <w:rPr>
          <w:color w:val="000000"/>
          <w:sz w:val="24"/>
        </w:rPr>
        <w:t xml:space="preserve"> </w:t>
      </w:r>
      <w:r w:rsidR="007B35E6" w:rsidRPr="006E19AA">
        <w:rPr>
          <w:color w:val="000000"/>
          <w:sz w:val="24"/>
        </w:rPr>
        <w:t>perjanjian kinerja harus disusun setelah suatu instansi pemerintah telah menerima dokumen pelaksanaan anggaran, paling lambat satu bulan setelah dokumen anggaran disahkan.</w:t>
      </w:r>
    </w:p>
    <w:p w:rsidR="00922EC6" w:rsidRPr="006E19AA" w:rsidRDefault="00C63C0B" w:rsidP="00CE7955">
      <w:pPr>
        <w:autoSpaceDE w:val="0"/>
        <w:autoSpaceDN w:val="0"/>
        <w:adjustRightInd w:val="0"/>
        <w:spacing w:before="200" w:after="0" w:line="360" w:lineRule="auto"/>
        <w:jc w:val="both"/>
        <w:rPr>
          <w:color w:val="000000"/>
          <w:sz w:val="24"/>
        </w:rPr>
      </w:pPr>
      <w:r w:rsidRPr="006E19AA">
        <w:rPr>
          <w:color w:val="000000"/>
          <w:sz w:val="24"/>
        </w:rPr>
        <w:t>Selanjutnya efektifitas dan efisiensi pelaksanaan program</w:t>
      </w:r>
      <w:r w:rsidR="00C06946" w:rsidRPr="006E19AA">
        <w:rPr>
          <w:color w:val="000000"/>
          <w:sz w:val="24"/>
        </w:rPr>
        <w:t xml:space="preserve"> </w:t>
      </w:r>
      <w:r w:rsidRPr="006E19AA">
        <w:rPr>
          <w:color w:val="000000"/>
          <w:sz w:val="24"/>
        </w:rPr>
        <w:t>dan kegiatan dapat diketahui melalui proses evaluasi dan pelaporan</w:t>
      </w:r>
      <w:r w:rsidR="00C06946" w:rsidRPr="006E19AA">
        <w:rPr>
          <w:color w:val="000000"/>
          <w:sz w:val="24"/>
        </w:rPr>
        <w:t xml:space="preserve"> </w:t>
      </w:r>
      <w:r w:rsidRPr="006E19AA">
        <w:rPr>
          <w:color w:val="000000"/>
          <w:sz w:val="24"/>
        </w:rPr>
        <w:t>sebagai bagian integral dari akuntabilitas kinerja program. Sehingga</w:t>
      </w:r>
      <w:r w:rsidR="00C06946" w:rsidRPr="006E19AA">
        <w:rPr>
          <w:color w:val="000000"/>
          <w:sz w:val="24"/>
        </w:rPr>
        <w:t xml:space="preserve"> </w:t>
      </w:r>
      <w:r w:rsidRPr="006E19AA">
        <w:rPr>
          <w:color w:val="000000"/>
          <w:sz w:val="24"/>
        </w:rPr>
        <w:t>pengukuran dan penilaian terhadap output dan outcomes program</w:t>
      </w:r>
      <w:r w:rsidR="00C06946" w:rsidRPr="006E19AA">
        <w:rPr>
          <w:color w:val="000000"/>
          <w:sz w:val="24"/>
        </w:rPr>
        <w:t xml:space="preserve"> </w:t>
      </w:r>
      <w:r w:rsidRPr="006E19AA">
        <w:rPr>
          <w:color w:val="000000"/>
          <w:sz w:val="24"/>
        </w:rPr>
        <w:t>kegiatan pembangunan dengan menggunakan alat ukur yang tepat,jelas, terukur dan legitimate merupakan langkah strategis membangun</w:t>
      </w:r>
      <w:r w:rsidR="00C06946" w:rsidRPr="006E19AA">
        <w:rPr>
          <w:color w:val="000000"/>
          <w:sz w:val="24"/>
        </w:rPr>
        <w:t xml:space="preserve"> </w:t>
      </w:r>
      <w:r w:rsidRPr="006E19AA">
        <w:rPr>
          <w:color w:val="000000"/>
          <w:sz w:val="24"/>
        </w:rPr>
        <w:t>akuntabilitas dan citra publik pemerintah.</w:t>
      </w:r>
    </w:p>
    <w:p w:rsidR="00C63C0B" w:rsidRPr="006E19AA" w:rsidRDefault="00C63C0B" w:rsidP="00922EC6">
      <w:pPr>
        <w:autoSpaceDE w:val="0"/>
        <w:autoSpaceDN w:val="0"/>
        <w:adjustRightInd w:val="0"/>
        <w:spacing w:before="200" w:after="0" w:line="360" w:lineRule="auto"/>
        <w:jc w:val="both"/>
        <w:rPr>
          <w:color w:val="000000"/>
          <w:sz w:val="24"/>
        </w:rPr>
      </w:pPr>
      <w:r w:rsidRPr="006E19AA">
        <w:rPr>
          <w:color w:val="000000"/>
          <w:sz w:val="24"/>
        </w:rPr>
        <w:lastRenderedPageBreak/>
        <w:t>Penyusunan laporan ini selain untuk menginformasikan</w:t>
      </w:r>
      <w:r w:rsidR="00461C79" w:rsidRPr="006E19AA">
        <w:rPr>
          <w:color w:val="000000"/>
          <w:sz w:val="24"/>
        </w:rPr>
        <w:t xml:space="preserve"> </w:t>
      </w:r>
      <w:r w:rsidRPr="006E19AA">
        <w:rPr>
          <w:color w:val="000000"/>
          <w:sz w:val="24"/>
        </w:rPr>
        <w:t>mengenai proses dan hasil pencapaian tujuan serta sasaran, juga</w:t>
      </w:r>
      <w:r w:rsidR="00461C79" w:rsidRPr="006E19AA">
        <w:rPr>
          <w:color w:val="000000"/>
          <w:sz w:val="24"/>
        </w:rPr>
        <w:t xml:space="preserve"> </w:t>
      </w:r>
      <w:r w:rsidRPr="006E19AA">
        <w:rPr>
          <w:color w:val="000000"/>
          <w:sz w:val="24"/>
        </w:rPr>
        <w:t>menjelaskan tingkat keberhasilan dan kegagalan kinerja yang dicapai,</w:t>
      </w:r>
      <w:r w:rsidR="00461C79" w:rsidRPr="006E19AA">
        <w:rPr>
          <w:color w:val="000000"/>
          <w:sz w:val="24"/>
        </w:rPr>
        <w:t xml:space="preserve"> </w:t>
      </w:r>
      <w:r w:rsidRPr="006E19AA">
        <w:rPr>
          <w:color w:val="000000"/>
          <w:sz w:val="24"/>
        </w:rPr>
        <w:t xml:space="preserve">selanjutnya diharapkan </w:t>
      </w:r>
      <w:r w:rsidR="00313C5C" w:rsidRPr="006E19AA">
        <w:rPr>
          <w:color w:val="000000"/>
          <w:sz w:val="24"/>
        </w:rPr>
        <w:t xml:space="preserve">Laporan Kinerja ini </w:t>
      </w:r>
      <w:r w:rsidRPr="006E19AA">
        <w:rPr>
          <w:color w:val="000000"/>
          <w:sz w:val="24"/>
        </w:rPr>
        <w:t>merupakan bahan perbaikan sistem dan</w:t>
      </w:r>
      <w:r w:rsidR="00461C79" w:rsidRPr="006E19AA">
        <w:rPr>
          <w:color w:val="000000"/>
          <w:sz w:val="24"/>
        </w:rPr>
        <w:t xml:space="preserve"> </w:t>
      </w:r>
      <w:r w:rsidRPr="006E19AA">
        <w:rPr>
          <w:color w:val="000000"/>
          <w:sz w:val="24"/>
        </w:rPr>
        <w:t xml:space="preserve">penyelengaraan manajemen kinerja Dinas Pendidikan Provinsi </w:t>
      </w:r>
      <w:r w:rsidR="00461C79" w:rsidRPr="006E19AA">
        <w:rPr>
          <w:color w:val="000000"/>
          <w:sz w:val="24"/>
        </w:rPr>
        <w:t xml:space="preserve">Kepulauan Bangka Belitung </w:t>
      </w:r>
      <w:r w:rsidRPr="006E19AA">
        <w:rPr>
          <w:color w:val="000000"/>
          <w:sz w:val="24"/>
        </w:rPr>
        <w:t>di masa mendatang, antara lain melalui perbaikan penerapan</w:t>
      </w:r>
      <w:r w:rsidR="00461C79" w:rsidRPr="006E19AA">
        <w:rPr>
          <w:color w:val="000000"/>
          <w:sz w:val="24"/>
        </w:rPr>
        <w:t xml:space="preserve"> </w:t>
      </w:r>
      <w:r w:rsidRPr="006E19AA">
        <w:rPr>
          <w:color w:val="000000"/>
          <w:sz w:val="24"/>
        </w:rPr>
        <w:t>fungsi-fungsi manajemen secara benar, mulai dari perencanaan kinerja</w:t>
      </w:r>
      <w:r w:rsidR="00461C79" w:rsidRPr="006E19AA">
        <w:rPr>
          <w:color w:val="000000"/>
          <w:sz w:val="24"/>
        </w:rPr>
        <w:t xml:space="preserve"> </w:t>
      </w:r>
      <w:r w:rsidRPr="006E19AA">
        <w:rPr>
          <w:color w:val="000000"/>
          <w:sz w:val="24"/>
        </w:rPr>
        <w:t>hingga kepada evaluasi kinerja, serta pengembangan nilai-nilai</w:t>
      </w:r>
      <w:r w:rsidR="00544031" w:rsidRPr="006E19AA">
        <w:rPr>
          <w:color w:val="000000"/>
          <w:sz w:val="24"/>
        </w:rPr>
        <w:t xml:space="preserve"> </w:t>
      </w:r>
      <w:r w:rsidRPr="006E19AA">
        <w:rPr>
          <w:color w:val="000000"/>
          <w:sz w:val="24"/>
        </w:rPr>
        <w:t xml:space="preserve">akuntabilitas di lingkungan Dinas Pendidikan Provinsi </w:t>
      </w:r>
      <w:r w:rsidR="00461C79" w:rsidRPr="006E19AA">
        <w:rPr>
          <w:color w:val="000000"/>
          <w:sz w:val="24"/>
        </w:rPr>
        <w:t>Kepulauan Bangka Belitung.</w:t>
      </w:r>
    </w:p>
    <w:p w:rsidR="00D05A0D" w:rsidRPr="006E19AA" w:rsidRDefault="00D05A0D" w:rsidP="003261F3">
      <w:pPr>
        <w:autoSpaceDE w:val="0"/>
        <w:autoSpaceDN w:val="0"/>
        <w:adjustRightInd w:val="0"/>
        <w:spacing w:after="0" w:line="360" w:lineRule="auto"/>
        <w:jc w:val="both"/>
        <w:rPr>
          <w:b/>
          <w:bCs/>
          <w:color w:val="000000"/>
          <w:sz w:val="24"/>
        </w:rPr>
      </w:pPr>
    </w:p>
    <w:p w:rsidR="00C63C0B" w:rsidRPr="006E19AA" w:rsidRDefault="0097344F" w:rsidP="002757C9">
      <w:pPr>
        <w:autoSpaceDE w:val="0"/>
        <w:autoSpaceDN w:val="0"/>
        <w:adjustRightInd w:val="0"/>
        <w:spacing w:after="0" w:line="360" w:lineRule="auto"/>
        <w:jc w:val="both"/>
        <w:rPr>
          <w:b/>
          <w:bCs/>
          <w:color w:val="000000"/>
          <w:sz w:val="24"/>
        </w:rPr>
      </w:pPr>
      <w:r w:rsidRPr="006E19AA">
        <w:rPr>
          <w:b/>
          <w:bCs/>
          <w:color w:val="000000"/>
          <w:sz w:val="24"/>
        </w:rPr>
        <w:t>1.2</w:t>
      </w:r>
      <w:r w:rsidR="00C63C0B" w:rsidRPr="006E19AA">
        <w:rPr>
          <w:b/>
          <w:bCs/>
          <w:color w:val="000000"/>
          <w:sz w:val="24"/>
        </w:rPr>
        <w:t xml:space="preserve">. </w:t>
      </w:r>
      <w:r w:rsidR="00BD7E2A" w:rsidRPr="006E19AA">
        <w:rPr>
          <w:b/>
          <w:bCs/>
          <w:color w:val="000000"/>
          <w:sz w:val="24"/>
        </w:rPr>
        <w:t>Dasar</w:t>
      </w:r>
      <w:r w:rsidR="002038B5" w:rsidRPr="006E19AA">
        <w:rPr>
          <w:b/>
          <w:bCs/>
          <w:color w:val="000000"/>
          <w:sz w:val="24"/>
        </w:rPr>
        <w:t xml:space="preserve"> Hukum</w:t>
      </w:r>
    </w:p>
    <w:p w:rsidR="00C63C0B" w:rsidRPr="006E19AA" w:rsidRDefault="00C63C0B" w:rsidP="002757C9">
      <w:pPr>
        <w:autoSpaceDE w:val="0"/>
        <w:autoSpaceDN w:val="0"/>
        <w:adjustRightInd w:val="0"/>
        <w:spacing w:after="0" w:line="360" w:lineRule="auto"/>
        <w:jc w:val="both"/>
        <w:rPr>
          <w:color w:val="000000"/>
          <w:sz w:val="24"/>
        </w:rPr>
      </w:pPr>
      <w:r w:rsidRPr="006E19AA">
        <w:rPr>
          <w:color w:val="000000"/>
          <w:sz w:val="24"/>
        </w:rPr>
        <w:t xml:space="preserve">Penyusunan Laporan </w:t>
      </w:r>
      <w:r w:rsidR="00576688" w:rsidRPr="006E19AA">
        <w:rPr>
          <w:color w:val="000000"/>
          <w:sz w:val="24"/>
        </w:rPr>
        <w:t xml:space="preserve">Kinerja </w:t>
      </w:r>
      <w:r w:rsidRPr="006E19AA">
        <w:rPr>
          <w:color w:val="000000"/>
          <w:sz w:val="24"/>
        </w:rPr>
        <w:t xml:space="preserve"> Dinas Pendidikan Provinsi </w:t>
      </w:r>
      <w:r w:rsidR="00455F6F" w:rsidRPr="006E19AA">
        <w:rPr>
          <w:color w:val="000000"/>
          <w:sz w:val="24"/>
        </w:rPr>
        <w:t xml:space="preserve">Kepulauan Bangka Belitung </w:t>
      </w:r>
      <w:r w:rsidRPr="006E19AA">
        <w:rPr>
          <w:color w:val="000000"/>
          <w:sz w:val="24"/>
        </w:rPr>
        <w:t>Tahun 201</w:t>
      </w:r>
      <w:r w:rsidR="0081712B" w:rsidRPr="006E19AA">
        <w:rPr>
          <w:color w:val="000000"/>
          <w:sz w:val="24"/>
        </w:rPr>
        <w:t>7</w:t>
      </w:r>
      <w:r w:rsidRPr="006E19AA">
        <w:rPr>
          <w:color w:val="000000"/>
          <w:sz w:val="24"/>
        </w:rPr>
        <w:t xml:space="preserve"> ini</w:t>
      </w:r>
      <w:r w:rsidR="00455F6F" w:rsidRPr="006E19AA">
        <w:rPr>
          <w:color w:val="000000"/>
          <w:sz w:val="24"/>
        </w:rPr>
        <w:t xml:space="preserve"> </w:t>
      </w:r>
      <w:r w:rsidRPr="006E19AA">
        <w:rPr>
          <w:color w:val="000000"/>
          <w:sz w:val="24"/>
        </w:rPr>
        <w:t>dilandasi dengan dasar hukum sebagai berikut :</w:t>
      </w:r>
    </w:p>
    <w:p w:rsidR="005E3F8D" w:rsidRPr="006E19AA" w:rsidRDefault="005E3F8D" w:rsidP="002757C9">
      <w:pPr>
        <w:numPr>
          <w:ilvl w:val="0"/>
          <w:numId w:val="2"/>
        </w:numPr>
        <w:tabs>
          <w:tab w:val="clear" w:pos="1656"/>
        </w:tabs>
        <w:spacing w:before="120" w:after="0" w:line="360" w:lineRule="auto"/>
        <w:ind w:left="426" w:hanging="426"/>
        <w:jc w:val="both"/>
        <w:rPr>
          <w:sz w:val="24"/>
        </w:rPr>
      </w:pPr>
      <w:r w:rsidRPr="006E19AA">
        <w:rPr>
          <w:sz w:val="24"/>
        </w:rPr>
        <w:t xml:space="preserve">Undang – Undang RI Nomor 17 Tahun 2003 tentang Keuangan Negara; </w:t>
      </w:r>
    </w:p>
    <w:p w:rsidR="00A01B4A" w:rsidRPr="006E19AA" w:rsidRDefault="00A01B4A" w:rsidP="002757C9">
      <w:pPr>
        <w:numPr>
          <w:ilvl w:val="0"/>
          <w:numId w:val="2"/>
        </w:numPr>
        <w:tabs>
          <w:tab w:val="clear" w:pos="1656"/>
        </w:tabs>
        <w:spacing w:after="0" w:line="360" w:lineRule="auto"/>
        <w:ind w:left="426" w:hanging="426"/>
        <w:jc w:val="both"/>
        <w:rPr>
          <w:sz w:val="24"/>
          <w:lang w:val="fi-FI"/>
        </w:rPr>
      </w:pPr>
      <w:r w:rsidRPr="006E19AA">
        <w:rPr>
          <w:sz w:val="24"/>
          <w:lang w:val="fi-FI"/>
        </w:rPr>
        <w:t xml:space="preserve">Peraturan Pemerintah Nomor 6 Tahun 2008 tentang Laporan Keuangan dan </w:t>
      </w:r>
      <w:r w:rsidR="00984F7B" w:rsidRPr="006E19AA">
        <w:rPr>
          <w:sz w:val="24"/>
        </w:rPr>
        <w:t>A</w:t>
      </w:r>
      <w:r w:rsidRPr="006E19AA">
        <w:rPr>
          <w:sz w:val="24"/>
          <w:lang w:val="fi-FI"/>
        </w:rPr>
        <w:t>kuntabilitas Kinerja Instansi Pemerintah</w:t>
      </w:r>
      <w:r w:rsidR="005E3F8D" w:rsidRPr="006E19AA">
        <w:rPr>
          <w:sz w:val="24"/>
        </w:rPr>
        <w:t>;</w:t>
      </w:r>
    </w:p>
    <w:p w:rsidR="005E3F8D" w:rsidRPr="003E1A34" w:rsidRDefault="005E3F8D" w:rsidP="002757C9">
      <w:pPr>
        <w:numPr>
          <w:ilvl w:val="0"/>
          <w:numId w:val="2"/>
        </w:numPr>
        <w:tabs>
          <w:tab w:val="clear" w:pos="1656"/>
        </w:tabs>
        <w:spacing w:before="120" w:after="0" w:line="360" w:lineRule="auto"/>
        <w:ind w:left="426" w:hanging="426"/>
        <w:jc w:val="both"/>
        <w:rPr>
          <w:sz w:val="24"/>
          <w:lang w:val="fi-FI"/>
        </w:rPr>
      </w:pPr>
      <w:r w:rsidRPr="006E19AA">
        <w:rPr>
          <w:sz w:val="24"/>
        </w:rPr>
        <w:t xml:space="preserve">Peraturan </w:t>
      </w:r>
      <w:r w:rsidRPr="006E19AA">
        <w:rPr>
          <w:sz w:val="24"/>
          <w:lang w:val="fi-FI"/>
        </w:rPr>
        <w:t xml:space="preserve">Presiden Nomor </w:t>
      </w:r>
      <w:r w:rsidRPr="006E19AA">
        <w:rPr>
          <w:sz w:val="24"/>
        </w:rPr>
        <w:t>29</w:t>
      </w:r>
      <w:r w:rsidRPr="006E19AA">
        <w:rPr>
          <w:sz w:val="24"/>
          <w:lang w:val="fi-FI"/>
        </w:rPr>
        <w:t xml:space="preserve"> tahun </w:t>
      </w:r>
      <w:r w:rsidRPr="006E19AA">
        <w:rPr>
          <w:sz w:val="24"/>
        </w:rPr>
        <w:t>2014</w:t>
      </w:r>
      <w:r w:rsidRPr="006E19AA">
        <w:rPr>
          <w:sz w:val="24"/>
          <w:lang w:val="fi-FI"/>
        </w:rPr>
        <w:t xml:space="preserve"> tentang Sistem Akuntabilitas Kinerja Instansi Pemerintah</w:t>
      </w:r>
      <w:r w:rsidR="00F12875" w:rsidRPr="006E19AA">
        <w:rPr>
          <w:sz w:val="24"/>
        </w:rPr>
        <w:t xml:space="preserve"> (SAKIP)</w:t>
      </w:r>
      <w:r w:rsidRPr="006E19AA">
        <w:rPr>
          <w:sz w:val="24"/>
        </w:rPr>
        <w:t>;</w:t>
      </w:r>
    </w:p>
    <w:p w:rsidR="001D20E0" w:rsidRPr="00384B88" w:rsidRDefault="00A01B4A" w:rsidP="00384B88">
      <w:pPr>
        <w:pStyle w:val="ListParagraph"/>
        <w:numPr>
          <w:ilvl w:val="0"/>
          <w:numId w:val="2"/>
        </w:numPr>
        <w:tabs>
          <w:tab w:val="clear" w:pos="1656"/>
        </w:tabs>
        <w:spacing w:after="0" w:line="360" w:lineRule="auto"/>
        <w:ind w:left="426" w:hanging="426"/>
        <w:jc w:val="both"/>
        <w:rPr>
          <w:sz w:val="24"/>
          <w:lang w:val="fi-FI"/>
        </w:rPr>
      </w:pPr>
      <w:r w:rsidRPr="00384B88">
        <w:rPr>
          <w:sz w:val="24"/>
          <w:lang w:val="fi-FI"/>
        </w:rPr>
        <w:t xml:space="preserve">Peraturan Menteri Negara Pendayagunaan Aparatur </w:t>
      </w:r>
      <w:r w:rsidRPr="00384B88">
        <w:rPr>
          <w:sz w:val="24"/>
        </w:rPr>
        <w:t>N</w:t>
      </w:r>
      <w:r w:rsidRPr="00384B88">
        <w:rPr>
          <w:sz w:val="24"/>
          <w:lang w:val="fi-FI"/>
        </w:rPr>
        <w:t xml:space="preserve">egara dan Reformasi Birokrasi Nomor </w:t>
      </w:r>
      <w:r w:rsidR="00B60058" w:rsidRPr="00384B88">
        <w:rPr>
          <w:color w:val="000000"/>
          <w:sz w:val="24"/>
        </w:rPr>
        <w:t>Nomor 53 Tahun 2014 tentang Petunjuk Teknis Perjanjian Kinerja, Pelaporan Kinerja dan Tata Cara Reviu Atas Laporan Kinerja Instansi Pemerintah.</w:t>
      </w:r>
    </w:p>
    <w:p w:rsidR="001D20E0" w:rsidRPr="006E19AA" w:rsidRDefault="001D20E0" w:rsidP="00F57026">
      <w:pPr>
        <w:spacing w:after="0" w:line="360" w:lineRule="auto"/>
        <w:jc w:val="both"/>
        <w:rPr>
          <w:sz w:val="24"/>
        </w:rPr>
      </w:pPr>
    </w:p>
    <w:p w:rsidR="00A01B4A" w:rsidRPr="006E19AA" w:rsidRDefault="00A01B4A" w:rsidP="009C2E35">
      <w:pPr>
        <w:autoSpaceDE w:val="0"/>
        <w:autoSpaceDN w:val="0"/>
        <w:adjustRightInd w:val="0"/>
        <w:spacing w:after="0" w:line="360" w:lineRule="auto"/>
        <w:jc w:val="both"/>
        <w:rPr>
          <w:sz w:val="24"/>
          <w:lang w:val="fi-FI"/>
        </w:rPr>
      </w:pPr>
      <w:r w:rsidRPr="006E19AA">
        <w:rPr>
          <w:color w:val="000000"/>
          <w:sz w:val="24"/>
        </w:rPr>
        <w:t xml:space="preserve">Adapun maksud dan tujuan dari penyusunan Laporan </w:t>
      </w:r>
      <w:r w:rsidR="00190D5C" w:rsidRPr="006E19AA">
        <w:rPr>
          <w:color w:val="000000"/>
          <w:sz w:val="24"/>
        </w:rPr>
        <w:t>Kinerja</w:t>
      </w:r>
      <w:r w:rsidR="00791AD6" w:rsidRPr="006E19AA">
        <w:rPr>
          <w:color w:val="000000"/>
          <w:sz w:val="24"/>
        </w:rPr>
        <w:t xml:space="preserve"> Dinas Pendidikan Provinsi Kepulauan Bangka Belitung</w:t>
      </w:r>
      <w:r w:rsidR="00791AD6" w:rsidRPr="006E19AA">
        <w:rPr>
          <w:color w:val="0000FF"/>
          <w:sz w:val="24"/>
          <w:lang w:val="fi-FI"/>
        </w:rPr>
        <w:t xml:space="preserve"> </w:t>
      </w:r>
      <w:r w:rsidRPr="006E19AA">
        <w:rPr>
          <w:sz w:val="24"/>
          <w:lang w:val="fi-FI"/>
        </w:rPr>
        <w:t xml:space="preserve">Tahun </w:t>
      </w:r>
      <w:r w:rsidRPr="006E19AA">
        <w:rPr>
          <w:sz w:val="24"/>
        </w:rPr>
        <w:t>201</w:t>
      </w:r>
      <w:r w:rsidR="0081712B" w:rsidRPr="006E19AA">
        <w:rPr>
          <w:sz w:val="24"/>
        </w:rPr>
        <w:t>7</w:t>
      </w:r>
      <w:r w:rsidRPr="006E19AA">
        <w:rPr>
          <w:sz w:val="24"/>
        </w:rPr>
        <w:t xml:space="preserve"> </w:t>
      </w:r>
      <w:r w:rsidRPr="006E19AA">
        <w:rPr>
          <w:sz w:val="24"/>
          <w:lang w:val="fi-FI"/>
        </w:rPr>
        <w:t>adalah :</w:t>
      </w:r>
    </w:p>
    <w:p w:rsidR="00791AD6" w:rsidRPr="006E19AA" w:rsidRDefault="00791AD6" w:rsidP="002757C9">
      <w:pPr>
        <w:numPr>
          <w:ilvl w:val="0"/>
          <w:numId w:val="3"/>
        </w:numPr>
        <w:spacing w:before="120" w:after="0" w:line="360" w:lineRule="auto"/>
        <w:ind w:left="561" w:hanging="475"/>
        <w:jc w:val="both"/>
        <w:rPr>
          <w:sz w:val="24"/>
          <w:lang w:val="fi-FI"/>
        </w:rPr>
      </w:pPr>
      <w:r w:rsidRPr="006E19AA">
        <w:rPr>
          <w:sz w:val="24"/>
        </w:rPr>
        <w:t xml:space="preserve">Memberikan informasi kinerja yang terukur kepada pemberi mandat dalam hal ini Gubernur Kepulauan Bangka Belitung atas kinerja yang telah </w:t>
      </w:r>
      <w:r w:rsidR="00812273" w:rsidRPr="006E19AA">
        <w:rPr>
          <w:sz w:val="24"/>
        </w:rPr>
        <w:t xml:space="preserve">dan seharusnya dicapai </w:t>
      </w:r>
      <w:r w:rsidR="00812273" w:rsidRPr="006E19AA">
        <w:rPr>
          <w:color w:val="000000"/>
          <w:sz w:val="24"/>
        </w:rPr>
        <w:t>Dinas Pendidikan Provinsi Kepulauan Bangka Belitung</w:t>
      </w:r>
      <w:r w:rsidR="00576688" w:rsidRPr="006E19AA">
        <w:rPr>
          <w:color w:val="000000"/>
          <w:sz w:val="24"/>
        </w:rPr>
        <w:t>;</w:t>
      </w:r>
    </w:p>
    <w:p w:rsidR="003261F3" w:rsidRPr="00384B88" w:rsidRDefault="00812273" w:rsidP="00F57026">
      <w:pPr>
        <w:numPr>
          <w:ilvl w:val="0"/>
          <w:numId w:val="3"/>
        </w:numPr>
        <w:spacing w:before="120" w:after="0" w:line="360" w:lineRule="auto"/>
        <w:ind w:left="561" w:hanging="475"/>
        <w:jc w:val="both"/>
        <w:rPr>
          <w:sz w:val="24"/>
          <w:lang w:val="fi-FI"/>
        </w:rPr>
      </w:pPr>
      <w:r w:rsidRPr="006E19AA">
        <w:rPr>
          <w:color w:val="000000"/>
          <w:sz w:val="24"/>
        </w:rPr>
        <w:t>Sebagai upaya perbaikan berkesinambungan bagi instansi pemerintah untuk meningkatkan kinerjanya</w:t>
      </w:r>
      <w:r w:rsidR="00590C93" w:rsidRPr="006E19AA">
        <w:rPr>
          <w:color w:val="000000"/>
          <w:sz w:val="24"/>
        </w:rPr>
        <w:t>.</w:t>
      </w:r>
      <w:bookmarkStart w:id="0" w:name="_Ref296026476"/>
    </w:p>
    <w:p w:rsidR="003E1A34" w:rsidRPr="00BB0960" w:rsidRDefault="003E1A34" w:rsidP="00BB0960">
      <w:pPr>
        <w:spacing w:before="120" w:after="0" w:line="360" w:lineRule="auto"/>
        <w:jc w:val="both"/>
        <w:rPr>
          <w:sz w:val="24"/>
        </w:rPr>
      </w:pPr>
    </w:p>
    <w:p w:rsidR="002757C9" w:rsidRDefault="00BD7E2A" w:rsidP="002757C9">
      <w:pPr>
        <w:autoSpaceDE w:val="0"/>
        <w:autoSpaceDN w:val="0"/>
        <w:adjustRightInd w:val="0"/>
        <w:spacing w:after="0" w:line="360" w:lineRule="auto"/>
        <w:contextualSpacing/>
        <w:jc w:val="both"/>
        <w:rPr>
          <w:b/>
          <w:iCs/>
          <w:sz w:val="24"/>
        </w:rPr>
      </w:pPr>
      <w:r w:rsidRPr="006E19AA">
        <w:rPr>
          <w:b/>
          <w:iCs/>
          <w:sz w:val="24"/>
        </w:rPr>
        <w:lastRenderedPageBreak/>
        <w:t>1.3</w:t>
      </w:r>
      <w:r w:rsidR="00D53B82" w:rsidRPr="006E19AA">
        <w:rPr>
          <w:b/>
          <w:iCs/>
          <w:sz w:val="24"/>
        </w:rPr>
        <w:t xml:space="preserve"> </w:t>
      </w:r>
      <w:bookmarkEnd w:id="0"/>
      <w:r w:rsidR="002038B5" w:rsidRPr="006E19AA">
        <w:rPr>
          <w:b/>
          <w:iCs/>
          <w:sz w:val="24"/>
        </w:rPr>
        <w:t>Gambaran Umum Organisasi</w:t>
      </w:r>
    </w:p>
    <w:p w:rsidR="00DD37B1" w:rsidRPr="006E19AA" w:rsidRDefault="00DD37B1" w:rsidP="002757C9">
      <w:pPr>
        <w:autoSpaceDE w:val="0"/>
        <w:autoSpaceDN w:val="0"/>
        <w:adjustRightInd w:val="0"/>
        <w:spacing w:after="0" w:line="360" w:lineRule="auto"/>
        <w:contextualSpacing/>
        <w:jc w:val="both"/>
        <w:rPr>
          <w:b/>
          <w:iCs/>
          <w:sz w:val="24"/>
        </w:rPr>
      </w:pPr>
      <w:r>
        <w:rPr>
          <w:b/>
          <w:iCs/>
          <w:sz w:val="24"/>
        </w:rPr>
        <w:t>1.3.1 Tugas Pokok, Fungsi dan Struktur Organisasi</w:t>
      </w:r>
    </w:p>
    <w:p w:rsidR="006E19AA" w:rsidRPr="00B557E5" w:rsidRDefault="006E19AA" w:rsidP="006E19AA">
      <w:pPr>
        <w:pStyle w:val="Heading3"/>
        <w:jc w:val="both"/>
        <w:rPr>
          <w:rFonts w:ascii="Arial" w:hAnsi="Arial" w:cs="Arial"/>
          <w:b w:val="0"/>
          <w:color w:val="auto"/>
          <w:sz w:val="24"/>
        </w:rPr>
      </w:pPr>
      <w:r w:rsidRPr="00B557E5">
        <w:rPr>
          <w:rStyle w:val="Strong"/>
          <w:rFonts w:ascii="Arial" w:hAnsi="Arial" w:cs="Arial"/>
          <w:b/>
          <w:bCs/>
          <w:color w:val="auto"/>
          <w:sz w:val="24"/>
        </w:rPr>
        <w:t>Sejarah</w:t>
      </w:r>
    </w:p>
    <w:p w:rsidR="00B37969" w:rsidRDefault="006E19AA" w:rsidP="00B37969">
      <w:pPr>
        <w:pStyle w:val="NormalWeb"/>
        <w:spacing w:line="360" w:lineRule="auto"/>
        <w:contextualSpacing/>
        <w:jc w:val="both"/>
        <w:rPr>
          <w:rFonts w:ascii="Arial" w:hAnsi="Arial" w:cs="Arial"/>
        </w:rPr>
      </w:pPr>
      <w:r w:rsidRPr="006E19AA">
        <w:rPr>
          <w:rFonts w:ascii="Arial" w:hAnsi="Arial" w:cs="Arial"/>
        </w:rPr>
        <w:t>Dinas Pendidikan Provinsi Kepulauan Bangka Belitung dibentuk pertama kali pada tahun 2001. Dibentuknya Provinsi Kepulauan Bangka Belitung berdasarkan Undang- undang Nomor 27 Tahun 2000 tentang Pembentukan Provinsi Kepulauan Bangka Belitung, seiring dengan perjalanannya dan berdasarkan kebutuhan dan pengembangan organisasi daerah, Dinas Pendidikan Provinsi Kepulauan Bangka Belitung telah mengalami dua kali perubahan nomenklatur dan struktur organisasinya. </w:t>
      </w:r>
    </w:p>
    <w:p w:rsidR="00384B88" w:rsidRDefault="00384B88" w:rsidP="00B37969">
      <w:pPr>
        <w:pStyle w:val="NormalWeb"/>
        <w:spacing w:line="360" w:lineRule="auto"/>
        <w:contextualSpacing/>
        <w:jc w:val="both"/>
        <w:rPr>
          <w:rFonts w:ascii="Arial" w:hAnsi="Arial" w:cs="Arial"/>
        </w:rPr>
      </w:pPr>
    </w:p>
    <w:p w:rsidR="006E19AA" w:rsidRPr="00B557E5" w:rsidRDefault="006E19AA" w:rsidP="00B37969">
      <w:pPr>
        <w:pStyle w:val="NormalWeb"/>
        <w:spacing w:line="360" w:lineRule="auto"/>
        <w:contextualSpacing/>
        <w:jc w:val="both"/>
        <w:rPr>
          <w:rFonts w:ascii="Arial" w:hAnsi="Arial" w:cs="Arial"/>
        </w:rPr>
      </w:pPr>
      <w:r w:rsidRPr="00B557E5">
        <w:rPr>
          <w:rStyle w:val="Strong"/>
          <w:rFonts w:ascii="Arial" w:hAnsi="Arial" w:cs="Arial"/>
        </w:rPr>
        <w:t>Visi</w:t>
      </w:r>
    </w:p>
    <w:p w:rsidR="006E19AA" w:rsidRPr="00B37969" w:rsidRDefault="006E19AA" w:rsidP="00B37969">
      <w:pPr>
        <w:pStyle w:val="NormalWeb"/>
        <w:spacing w:line="360" w:lineRule="auto"/>
        <w:contextualSpacing/>
        <w:jc w:val="both"/>
        <w:rPr>
          <w:rFonts w:ascii="Arial" w:hAnsi="Arial" w:cs="Arial"/>
          <w:i/>
        </w:rPr>
      </w:pPr>
      <w:r w:rsidRPr="00B557E5">
        <w:rPr>
          <w:rFonts w:ascii="Arial" w:hAnsi="Arial" w:cs="Arial"/>
          <w:i/>
        </w:rPr>
        <w:t>Layanan pendidikan yang tersedia, terjangkau, merata, berkualitas, berkarakter bangsa untuk semua.</w:t>
      </w:r>
    </w:p>
    <w:p w:rsidR="006E19AA" w:rsidRPr="00B557E5" w:rsidRDefault="006E19AA" w:rsidP="006E19AA">
      <w:pPr>
        <w:pStyle w:val="Heading3"/>
        <w:jc w:val="both"/>
        <w:rPr>
          <w:rFonts w:ascii="Arial" w:hAnsi="Arial" w:cs="Arial"/>
          <w:color w:val="auto"/>
          <w:sz w:val="24"/>
        </w:rPr>
      </w:pPr>
      <w:r w:rsidRPr="00B557E5">
        <w:rPr>
          <w:rStyle w:val="Strong"/>
          <w:rFonts w:ascii="Arial" w:hAnsi="Arial" w:cs="Arial"/>
          <w:b/>
          <w:bCs/>
          <w:color w:val="auto"/>
          <w:sz w:val="24"/>
        </w:rPr>
        <w:t>Misi</w:t>
      </w:r>
    </w:p>
    <w:p w:rsidR="006E19AA" w:rsidRPr="006E19AA" w:rsidRDefault="006E19AA" w:rsidP="00B557E5">
      <w:pPr>
        <w:numPr>
          <w:ilvl w:val="0"/>
          <w:numId w:val="25"/>
        </w:numPr>
        <w:spacing w:before="100" w:beforeAutospacing="1" w:after="100" w:afterAutospacing="1" w:line="360" w:lineRule="auto"/>
        <w:ind w:left="714" w:hanging="357"/>
        <w:contextualSpacing/>
        <w:jc w:val="both"/>
        <w:rPr>
          <w:sz w:val="24"/>
        </w:rPr>
      </w:pPr>
      <w:r w:rsidRPr="006E19AA">
        <w:rPr>
          <w:sz w:val="24"/>
        </w:rPr>
        <w:t>Menyediakan Layanan Pendidikan Anak Usia Dini (PAUD) yang bermutu bagi seluruh masyarakat.</w:t>
      </w:r>
    </w:p>
    <w:p w:rsidR="006E19AA" w:rsidRPr="006E19AA" w:rsidRDefault="006E19AA" w:rsidP="00B557E5">
      <w:pPr>
        <w:numPr>
          <w:ilvl w:val="0"/>
          <w:numId w:val="25"/>
        </w:numPr>
        <w:spacing w:before="100" w:beforeAutospacing="1" w:after="100" w:afterAutospacing="1" w:line="360" w:lineRule="auto"/>
        <w:ind w:left="714" w:hanging="357"/>
        <w:contextualSpacing/>
        <w:jc w:val="both"/>
        <w:rPr>
          <w:sz w:val="24"/>
        </w:rPr>
      </w:pPr>
      <w:r w:rsidRPr="006E19AA">
        <w:rPr>
          <w:sz w:val="24"/>
        </w:rPr>
        <w:t>Menyediakan Layanan Pendidikan Dasar yang bermutu bagi seluruh masyarakat.</w:t>
      </w:r>
    </w:p>
    <w:p w:rsidR="006E19AA" w:rsidRPr="006E19AA" w:rsidRDefault="006E19AA" w:rsidP="00B557E5">
      <w:pPr>
        <w:numPr>
          <w:ilvl w:val="0"/>
          <w:numId w:val="25"/>
        </w:numPr>
        <w:spacing w:before="100" w:beforeAutospacing="1" w:after="100" w:afterAutospacing="1" w:line="360" w:lineRule="auto"/>
        <w:ind w:left="714" w:hanging="357"/>
        <w:contextualSpacing/>
        <w:jc w:val="both"/>
        <w:rPr>
          <w:sz w:val="24"/>
        </w:rPr>
      </w:pPr>
      <w:r w:rsidRPr="006E19AA">
        <w:rPr>
          <w:sz w:val="24"/>
        </w:rPr>
        <w:t>Menyediakan Layanan Pendidikan Menegah dan Tinggi  yang bermutu bagi seluruh masyarakat.</w:t>
      </w:r>
    </w:p>
    <w:p w:rsidR="006E19AA" w:rsidRPr="006E19AA" w:rsidRDefault="006E19AA" w:rsidP="00B557E5">
      <w:pPr>
        <w:numPr>
          <w:ilvl w:val="0"/>
          <w:numId w:val="25"/>
        </w:numPr>
        <w:spacing w:before="100" w:beforeAutospacing="1" w:after="100" w:afterAutospacing="1" w:line="360" w:lineRule="auto"/>
        <w:ind w:left="714" w:hanging="357"/>
        <w:contextualSpacing/>
        <w:jc w:val="both"/>
        <w:rPr>
          <w:sz w:val="24"/>
        </w:rPr>
      </w:pPr>
      <w:r w:rsidRPr="006E19AA">
        <w:rPr>
          <w:sz w:val="24"/>
        </w:rPr>
        <w:t>Menyediakan Layanan Pendidikan Formal dan Informal yang bermutu bagi seluruh masyarakat.</w:t>
      </w:r>
    </w:p>
    <w:p w:rsidR="006E19AA" w:rsidRPr="006E19AA" w:rsidRDefault="006E19AA" w:rsidP="00B557E5">
      <w:pPr>
        <w:numPr>
          <w:ilvl w:val="0"/>
          <w:numId w:val="25"/>
        </w:numPr>
        <w:spacing w:before="100" w:beforeAutospacing="1" w:after="100" w:afterAutospacing="1" w:line="360" w:lineRule="auto"/>
        <w:ind w:left="714" w:hanging="357"/>
        <w:contextualSpacing/>
        <w:jc w:val="both"/>
        <w:rPr>
          <w:sz w:val="24"/>
        </w:rPr>
      </w:pPr>
      <w:r w:rsidRPr="006E19AA">
        <w:rPr>
          <w:sz w:val="24"/>
        </w:rPr>
        <w:t>Menyediakan Layanan Manajemen Pendidikan yang bermutu bagi seluruh masyarakat.</w:t>
      </w:r>
    </w:p>
    <w:p w:rsidR="006E19AA" w:rsidRDefault="006E19AA" w:rsidP="00B557E5">
      <w:pPr>
        <w:pStyle w:val="NormalWeb"/>
        <w:spacing w:line="360" w:lineRule="auto"/>
        <w:contextualSpacing/>
        <w:jc w:val="both"/>
        <w:rPr>
          <w:rFonts w:ascii="Arial" w:hAnsi="Arial" w:cs="Arial"/>
        </w:rPr>
      </w:pPr>
      <w:r w:rsidRPr="006E19AA">
        <w:rPr>
          <w:rFonts w:ascii="Arial" w:hAnsi="Arial" w:cs="Arial"/>
        </w:rPr>
        <w:t xml:space="preserve">Walaupun pembangunan SDM melalui bidang pendidikan merupakan hal yang sangat kompleks, sebetulnya ada tiga roda penggerak utama pembangunan bidang pendidikan yang saling terkait satu sama lain. </w:t>
      </w:r>
      <w:r w:rsidRPr="006E19AA">
        <w:rPr>
          <w:rStyle w:val="Strong"/>
          <w:rFonts w:ascii="Arial" w:eastAsiaTheme="majorEastAsia" w:hAnsi="Arial" w:cs="Arial"/>
        </w:rPr>
        <w:t>Pertama</w:t>
      </w:r>
      <w:r w:rsidRPr="006E19AA">
        <w:rPr>
          <w:rFonts w:ascii="Arial" w:hAnsi="Arial" w:cs="Arial"/>
        </w:rPr>
        <w:t xml:space="preserve">, </w:t>
      </w:r>
      <w:r w:rsidRPr="006E19AA">
        <w:rPr>
          <w:rStyle w:val="Emphasis"/>
          <w:rFonts w:ascii="Arial" w:hAnsi="Arial" w:cs="Arial"/>
        </w:rPr>
        <w:t>yaitu sarana dan prasarana pendidikan</w:t>
      </w:r>
      <w:r w:rsidRPr="006E19AA">
        <w:rPr>
          <w:rFonts w:ascii="Arial" w:hAnsi="Arial" w:cs="Arial"/>
        </w:rPr>
        <w:t xml:space="preserve"> dimana dengan lengkapnya sarana dan prasarana yang bermutu, maka layanan pendidikan bagi masyarakatpun akan lebih meningkat. </w:t>
      </w:r>
      <w:r w:rsidRPr="006E19AA">
        <w:rPr>
          <w:rStyle w:val="Strong"/>
          <w:rFonts w:ascii="Arial" w:eastAsiaTheme="majorEastAsia" w:hAnsi="Arial" w:cs="Arial"/>
        </w:rPr>
        <w:lastRenderedPageBreak/>
        <w:t>Kedua</w:t>
      </w:r>
      <w:r w:rsidRPr="006E19AA">
        <w:rPr>
          <w:rFonts w:ascii="Arial" w:hAnsi="Arial" w:cs="Arial"/>
        </w:rPr>
        <w:t xml:space="preserve">, yaitu </w:t>
      </w:r>
      <w:r w:rsidRPr="006E19AA">
        <w:rPr>
          <w:rStyle w:val="Emphasis"/>
          <w:rFonts w:ascii="Arial" w:hAnsi="Arial" w:cs="Arial"/>
        </w:rPr>
        <w:t>Pendidik dan Tenaga Kependidikan</w:t>
      </w:r>
      <w:r w:rsidRPr="006E19AA">
        <w:rPr>
          <w:rFonts w:ascii="Arial" w:hAnsi="Arial" w:cs="Arial"/>
        </w:rPr>
        <w:t xml:space="preserve">. Dengan adanya pendidik dan tenaga kependidikan  yang bermutu tentunya akan berdampak pada peningkatan mutu pendidikan. </w:t>
      </w:r>
      <w:r w:rsidRPr="006E19AA">
        <w:rPr>
          <w:rStyle w:val="Strong"/>
          <w:rFonts w:ascii="Arial" w:eastAsiaTheme="majorEastAsia" w:hAnsi="Arial" w:cs="Arial"/>
        </w:rPr>
        <w:t>Ketiga,</w:t>
      </w:r>
      <w:r w:rsidRPr="006E19AA">
        <w:rPr>
          <w:rFonts w:ascii="Arial" w:hAnsi="Arial" w:cs="Arial"/>
        </w:rPr>
        <w:t xml:space="preserve"> yaitu </w:t>
      </w:r>
      <w:r w:rsidRPr="006E19AA">
        <w:rPr>
          <w:rStyle w:val="Emphasis"/>
          <w:rFonts w:ascii="Arial" w:hAnsi="Arial" w:cs="Arial"/>
        </w:rPr>
        <w:t>Lembaga pendidikan</w:t>
      </w:r>
      <w:r w:rsidRPr="006E19AA">
        <w:rPr>
          <w:rFonts w:ascii="Arial" w:hAnsi="Arial" w:cs="Arial"/>
        </w:rPr>
        <w:t>. Dengan adanya tata kelola yang baik dari pengelola lembaga pendidik tentunya akan dapat meningkatkan layanan pendidikan yang bermutu bagi seluruh masyarakat.</w:t>
      </w:r>
    </w:p>
    <w:p w:rsidR="00B557E5" w:rsidRPr="006E19AA" w:rsidRDefault="00B557E5" w:rsidP="00B557E5">
      <w:pPr>
        <w:pStyle w:val="NormalWeb"/>
        <w:spacing w:line="360" w:lineRule="auto"/>
        <w:contextualSpacing/>
        <w:jc w:val="both"/>
        <w:rPr>
          <w:rFonts w:ascii="Arial" w:hAnsi="Arial" w:cs="Arial"/>
        </w:rPr>
      </w:pPr>
    </w:p>
    <w:p w:rsidR="006E19AA" w:rsidRPr="006E19AA" w:rsidRDefault="006E19AA" w:rsidP="00B557E5">
      <w:pPr>
        <w:pStyle w:val="NormalWeb"/>
        <w:spacing w:line="360" w:lineRule="auto"/>
        <w:contextualSpacing/>
        <w:jc w:val="both"/>
        <w:rPr>
          <w:rFonts w:ascii="Arial" w:hAnsi="Arial" w:cs="Arial"/>
        </w:rPr>
      </w:pPr>
      <w:r w:rsidRPr="006E19AA">
        <w:rPr>
          <w:rFonts w:ascii="Arial" w:hAnsi="Arial" w:cs="Arial"/>
        </w:rPr>
        <w:t>Secara umum pembangunan bidang pendidikan tahun 2013 – 2017 akan diarahkan pada tiga hal utama, yaitu sebagai berikut ;</w:t>
      </w:r>
    </w:p>
    <w:p w:rsidR="006E19AA" w:rsidRPr="006E19AA" w:rsidRDefault="006E19AA" w:rsidP="00B557E5">
      <w:pPr>
        <w:numPr>
          <w:ilvl w:val="0"/>
          <w:numId w:val="26"/>
        </w:numPr>
        <w:spacing w:before="100" w:beforeAutospacing="1" w:after="100" w:afterAutospacing="1" w:line="360" w:lineRule="auto"/>
        <w:contextualSpacing/>
        <w:jc w:val="both"/>
        <w:rPr>
          <w:sz w:val="24"/>
        </w:rPr>
      </w:pPr>
      <w:r w:rsidRPr="006E19AA">
        <w:rPr>
          <w:sz w:val="24"/>
        </w:rPr>
        <w:t>Pembangunan sarana dan prasarana pendidikan</w:t>
      </w:r>
    </w:p>
    <w:p w:rsidR="006E19AA" w:rsidRPr="006E19AA" w:rsidRDefault="006E19AA" w:rsidP="00B557E5">
      <w:pPr>
        <w:numPr>
          <w:ilvl w:val="0"/>
          <w:numId w:val="26"/>
        </w:numPr>
        <w:spacing w:before="100" w:beforeAutospacing="1" w:after="100" w:afterAutospacing="1" w:line="360" w:lineRule="auto"/>
        <w:contextualSpacing/>
        <w:jc w:val="both"/>
        <w:rPr>
          <w:sz w:val="24"/>
        </w:rPr>
      </w:pPr>
      <w:r w:rsidRPr="006E19AA">
        <w:rPr>
          <w:sz w:val="24"/>
        </w:rPr>
        <w:t>Peningkatan kualitas pendidik dan tenaga kependidikan</w:t>
      </w:r>
    </w:p>
    <w:p w:rsidR="00DD5FCA" w:rsidRPr="00384B88" w:rsidRDefault="006E19AA" w:rsidP="00DD5FCA">
      <w:pPr>
        <w:numPr>
          <w:ilvl w:val="0"/>
          <w:numId w:val="26"/>
        </w:numPr>
        <w:spacing w:before="100" w:beforeAutospacing="1" w:after="100" w:afterAutospacing="1" w:line="360" w:lineRule="auto"/>
        <w:contextualSpacing/>
        <w:jc w:val="both"/>
        <w:rPr>
          <w:sz w:val="24"/>
        </w:rPr>
      </w:pPr>
      <w:r w:rsidRPr="006E19AA">
        <w:rPr>
          <w:sz w:val="24"/>
        </w:rPr>
        <w:t>Penerapan system tata kelola lembaga pendidikan yang baik termasuk pembiayaan penyelenggaraan pendidikan dan pengukuran ketercapaian hasil pembangunan pendidikan.</w:t>
      </w:r>
    </w:p>
    <w:p w:rsidR="001D20E0" w:rsidRDefault="006E19AA" w:rsidP="00DD5FCA">
      <w:pPr>
        <w:pStyle w:val="NormalWeb"/>
        <w:spacing w:line="360" w:lineRule="auto"/>
        <w:contextualSpacing/>
        <w:jc w:val="both"/>
        <w:rPr>
          <w:rFonts w:ascii="Arial" w:hAnsi="Arial" w:cs="Arial"/>
        </w:rPr>
      </w:pPr>
      <w:r w:rsidRPr="006E19AA">
        <w:rPr>
          <w:rFonts w:ascii="Arial" w:hAnsi="Arial" w:cs="Arial"/>
        </w:rPr>
        <w:t>Untuk melaksanakan pembangunan bidang pendidikan telah disusun program kerja yang terdiri dari 5 (lima) program utama dan 3 (tiga) program penunjang d</w:t>
      </w:r>
      <w:r w:rsidR="00384B88">
        <w:rPr>
          <w:rFonts w:ascii="Arial" w:hAnsi="Arial" w:cs="Arial"/>
        </w:rPr>
        <w:t>engan rincian sebagai berikut :</w:t>
      </w:r>
    </w:p>
    <w:p w:rsidR="00384B88" w:rsidRDefault="00384B88" w:rsidP="00DD5FCA">
      <w:pPr>
        <w:pStyle w:val="NormalWeb"/>
        <w:spacing w:line="360" w:lineRule="auto"/>
        <w:contextualSpacing/>
        <w:jc w:val="both"/>
        <w:rPr>
          <w:rFonts w:ascii="Arial" w:hAnsi="Arial" w:cs="Arial"/>
        </w:rPr>
      </w:pPr>
    </w:p>
    <w:p w:rsidR="006E19AA" w:rsidRPr="00B557E5" w:rsidRDefault="006E19AA" w:rsidP="006E19AA">
      <w:pPr>
        <w:pStyle w:val="NormalWeb"/>
        <w:jc w:val="both"/>
        <w:rPr>
          <w:rFonts w:ascii="Arial" w:hAnsi="Arial" w:cs="Arial"/>
          <w:b/>
        </w:rPr>
      </w:pPr>
      <w:r w:rsidRPr="00B557E5">
        <w:rPr>
          <w:rStyle w:val="Emphasis"/>
          <w:rFonts w:ascii="Arial" w:hAnsi="Arial" w:cs="Arial"/>
          <w:b/>
        </w:rPr>
        <w:t>Program utama;</w:t>
      </w:r>
    </w:p>
    <w:p w:rsidR="006E19AA" w:rsidRPr="006E19AA" w:rsidRDefault="006E19AA" w:rsidP="00B557E5">
      <w:pPr>
        <w:numPr>
          <w:ilvl w:val="0"/>
          <w:numId w:val="27"/>
        </w:numPr>
        <w:spacing w:before="100" w:beforeAutospacing="1" w:after="100" w:afterAutospacing="1" w:line="360" w:lineRule="auto"/>
        <w:ind w:left="714" w:hanging="357"/>
        <w:contextualSpacing/>
        <w:jc w:val="both"/>
        <w:rPr>
          <w:sz w:val="24"/>
        </w:rPr>
      </w:pPr>
      <w:r w:rsidRPr="006E19AA">
        <w:rPr>
          <w:sz w:val="24"/>
        </w:rPr>
        <w:t>Program Pendidikan Anak Usia Dini (PAUD).</w:t>
      </w:r>
    </w:p>
    <w:p w:rsidR="006E19AA" w:rsidRPr="006E19AA" w:rsidRDefault="006E19AA" w:rsidP="00B557E5">
      <w:pPr>
        <w:numPr>
          <w:ilvl w:val="0"/>
          <w:numId w:val="27"/>
        </w:numPr>
        <w:spacing w:before="100" w:beforeAutospacing="1" w:after="100" w:afterAutospacing="1" w:line="360" w:lineRule="auto"/>
        <w:ind w:left="714" w:hanging="357"/>
        <w:contextualSpacing/>
        <w:jc w:val="both"/>
        <w:rPr>
          <w:sz w:val="24"/>
        </w:rPr>
      </w:pPr>
      <w:r w:rsidRPr="006E19AA">
        <w:rPr>
          <w:sz w:val="24"/>
        </w:rPr>
        <w:t>Program wajib belajar pendidikan dasar 9 (Sembilan) tahun.</w:t>
      </w:r>
    </w:p>
    <w:p w:rsidR="006E19AA" w:rsidRPr="006E19AA" w:rsidRDefault="006E19AA" w:rsidP="00B557E5">
      <w:pPr>
        <w:numPr>
          <w:ilvl w:val="0"/>
          <w:numId w:val="27"/>
        </w:numPr>
        <w:spacing w:before="100" w:beforeAutospacing="1" w:after="100" w:afterAutospacing="1" w:line="360" w:lineRule="auto"/>
        <w:ind w:left="714" w:hanging="357"/>
        <w:contextualSpacing/>
        <w:jc w:val="both"/>
        <w:rPr>
          <w:sz w:val="24"/>
        </w:rPr>
      </w:pPr>
      <w:r w:rsidRPr="006E19AA">
        <w:rPr>
          <w:sz w:val="24"/>
        </w:rPr>
        <w:t>Program Pendidikan Menengah.</w:t>
      </w:r>
    </w:p>
    <w:p w:rsidR="006E19AA" w:rsidRPr="006E19AA" w:rsidRDefault="006E19AA" w:rsidP="00B557E5">
      <w:pPr>
        <w:numPr>
          <w:ilvl w:val="0"/>
          <w:numId w:val="27"/>
        </w:numPr>
        <w:spacing w:before="100" w:beforeAutospacing="1" w:after="100" w:afterAutospacing="1" w:line="360" w:lineRule="auto"/>
        <w:ind w:left="714" w:hanging="357"/>
        <w:contextualSpacing/>
        <w:jc w:val="both"/>
        <w:rPr>
          <w:sz w:val="24"/>
        </w:rPr>
      </w:pPr>
      <w:r w:rsidRPr="006E19AA">
        <w:rPr>
          <w:sz w:val="24"/>
        </w:rPr>
        <w:t>Program pendidikan non formal dan informal.</w:t>
      </w:r>
    </w:p>
    <w:p w:rsidR="006E19AA" w:rsidRDefault="006E19AA" w:rsidP="00B557E5">
      <w:pPr>
        <w:numPr>
          <w:ilvl w:val="0"/>
          <w:numId w:val="27"/>
        </w:numPr>
        <w:spacing w:before="100" w:beforeAutospacing="1" w:after="100" w:afterAutospacing="1" w:line="360" w:lineRule="auto"/>
        <w:ind w:left="714" w:hanging="357"/>
        <w:contextualSpacing/>
        <w:jc w:val="both"/>
        <w:rPr>
          <w:sz w:val="24"/>
        </w:rPr>
      </w:pPr>
      <w:r w:rsidRPr="006E19AA">
        <w:rPr>
          <w:sz w:val="24"/>
        </w:rPr>
        <w:t>Program Layanan Pendidikan.</w:t>
      </w:r>
    </w:p>
    <w:p w:rsidR="006E19AA" w:rsidRPr="00B557E5" w:rsidRDefault="006E19AA" w:rsidP="006E19AA">
      <w:pPr>
        <w:pStyle w:val="NormalWeb"/>
        <w:jc w:val="both"/>
        <w:rPr>
          <w:rFonts w:ascii="Arial" w:hAnsi="Arial" w:cs="Arial"/>
          <w:b/>
        </w:rPr>
      </w:pPr>
      <w:r w:rsidRPr="00B557E5">
        <w:rPr>
          <w:rStyle w:val="Emphasis"/>
          <w:rFonts w:ascii="Arial" w:hAnsi="Arial" w:cs="Arial"/>
          <w:b/>
        </w:rPr>
        <w:t>Program Penunjang;</w:t>
      </w:r>
    </w:p>
    <w:p w:rsidR="006E19AA" w:rsidRPr="006E19AA" w:rsidRDefault="006E19AA" w:rsidP="00B557E5">
      <w:pPr>
        <w:numPr>
          <w:ilvl w:val="0"/>
          <w:numId w:val="28"/>
        </w:numPr>
        <w:spacing w:before="100" w:beforeAutospacing="1" w:after="100" w:afterAutospacing="1" w:line="360" w:lineRule="auto"/>
        <w:ind w:left="714" w:hanging="357"/>
        <w:contextualSpacing/>
        <w:jc w:val="both"/>
        <w:rPr>
          <w:sz w:val="24"/>
        </w:rPr>
      </w:pPr>
      <w:r w:rsidRPr="006E19AA">
        <w:rPr>
          <w:sz w:val="24"/>
        </w:rPr>
        <w:t>Program Administrasi Perkantoran.</w:t>
      </w:r>
    </w:p>
    <w:p w:rsidR="006E19AA" w:rsidRPr="006E19AA" w:rsidRDefault="006E19AA" w:rsidP="00B557E5">
      <w:pPr>
        <w:numPr>
          <w:ilvl w:val="0"/>
          <w:numId w:val="28"/>
        </w:numPr>
        <w:spacing w:before="100" w:beforeAutospacing="1" w:after="100" w:afterAutospacing="1" w:line="360" w:lineRule="auto"/>
        <w:ind w:left="714" w:hanging="357"/>
        <w:contextualSpacing/>
        <w:jc w:val="both"/>
        <w:rPr>
          <w:sz w:val="24"/>
        </w:rPr>
      </w:pPr>
      <w:r w:rsidRPr="006E19AA">
        <w:rPr>
          <w:sz w:val="24"/>
        </w:rPr>
        <w:t>Program peningkatan sarana dan prasarana aparatur.</w:t>
      </w:r>
    </w:p>
    <w:p w:rsidR="006E19AA" w:rsidRDefault="006E19AA" w:rsidP="00B557E5">
      <w:pPr>
        <w:numPr>
          <w:ilvl w:val="0"/>
          <w:numId w:val="28"/>
        </w:numPr>
        <w:spacing w:before="100" w:beforeAutospacing="1" w:after="100" w:afterAutospacing="1" w:line="360" w:lineRule="auto"/>
        <w:ind w:left="714" w:hanging="357"/>
        <w:contextualSpacing/>
        <w:jc w:val="both"/>
        <w:rPr>
          <w:sz w:val="24"/>
        </w:rPr>
      </w:pPr>
      <w:r w:rsidRPr="006E19AA">
        <w:rPr>
          <w:sz w:val="24"/>
        </w:rPr>
        <w:t>Program Peningkatan disiplin aparatur.</w:t>
      </w:r>
    </w:p>
    <w:p w:rsidR="006E19AA" w:rsidRPr="00B557E5" w:rsidRDefault="006E19AA" w:rsidP="006E19AA">
      <w:pPr>
        <w:pStyle w:val="Heading3"/>
        <w:jc w:val="both"/>
        <w:rPr>
          <w:rFonts w:ascii="Arial" w:hAnsi="Arial" w:cs="Arial"/>
          <w:b w:val="0"/>
          <w:color w:val="auto"/>
          <w:sz w:val="24"/>
        </w:rPr>
      </w:pPr>
      <w:r w:rsidRPr="00B557E5">
        <w:rPr>
          <w:rStyle w:val="Strong"/>
          <w:rFonts w:ascii="Arial" w:hAnsi="Arial" w:cs="Arial"/>
          <w:b/>
          <w:bCs/>
          <w:color w:val="auto"/>
          <w:sz w:val="24"/>
        </w:rPr>
        <w:lastRenderedPageBreak/>
        <w:t>Tugas Pokok</w:t>
      </w:r>
    </w:p>
    <w:p w:rsidR="006E19AA" w:rsidRPr="006E19AA" w:rsidRDefault="006E19AA" w:rsidP="00B557E5">
      <w:pPr>
        <w:pStyle w:val="NormalWeb"/>
        <w:spacing w:line="360" w:lineRule="auto"/>
        <w:contextualSpacing/>
        <w:jc w:val="both"/>
        <w:rPr>
          <w:rFonts w:ascii="Arial" w:hAnsi="Arial" w:cs="Arial"/>
        </w:rPr>
      </w:pPr>
      <w:r w:rsidRPr="006E19AA">
        <w:rPr>
          <w:rFonts w:ascii="Arial" w:hAnsi="Arial" w:cs="Arial"/>
        </w:rPr>
        <w:t>Dinas pendidikan mempunyai tugas sebagai pelaksana kewenangan pemerintah daerah di Bidang Pendidikan dan kewenangan dekonsentrasi serta tugas perbantuan yang diberikan pemerintah.</w:t>
      </w:r>
    </w:p>
    <w:p w:rsidR="00384B88" w:rsidRDefault="006E19AA" w:rsidP="00384B88">
      <w:pPr>
        <w:pStyle w:val="NormalWeb"/>
        <w:jc w:val="both"/>
        <w:rPr>
          <w:rFonts w:ascii="Arial" w:hAnsi="Arial" w:cs="Arial"/>
        </w:rPr>
      </w:pPr>
      <w:r w:rsidRPr="006E19AA">
        <w:rPr>
          <w:rFonts w:ascii="Arial" w:hAnsi="Arial" w:cs="Arial"/>
        </w:rPr>
        <w:t> </w:t>
      </w:r>
    </w:p>
    <w:p w:rsidR="006E19AA" w:rsidRPr="00384B88" w:rsidRDefault="006E19AA" w:rsidP="00384B88">
      <w:pPr>
        <w:pStyle w:val="NormalWeb"/>
        <w:jc w:val="both"/>
        <w:rPr>
          <w:rFonts w:ascii="Arial" w:hAnsi="Arial" w:cs="Arial"/>
        </w:rPr>
      </w:pPr>
      <w:r w:rsidRPr="00B557E5">
        <w:rPr>
          <w:rStyle w:val="Strong"/>
          <w:rFonts w:ascii="Arial" w:hAnsi="Arial" w:cs="Arial"/>
        </w:rPr>
        <w:t>Fungsi</w:t>
      </w:r>
    </w:p>
    <w:p w:rsidR="006E19AA" w:rsidRP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Penyusunan program dibidang pendidikan sesuai rencana strategis pemerintah daerah.</w:t>
      </w:r>
    </w:p>
    <w:p w:rsidR="006E19AA" w:rsidRP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Perumusan kebijakan teknis dibidang pendidikan.</w:t>
      </w:r>
    </w:p>
    <w:p w:rsidR="006E19AA" w:rsidRP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Pemberian izin di bidang pendidikan provinsi dan melaksanakan pelayanan umum.</w:t>
      </w:r>
    </w:p>
    <w:p w:rsidR="006E19AA" w:rsidRP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Pembinaan kegiatan dibidang pendidikan kewenangan provinsi.</w:t>
      </w:r>
    </w:p>
    <w:p w:rsidR="006E19AA" w:rsidRP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Memfasilitasi penyelenggaraan pendidikan pemerintah kabupaten/kota.</w:t>
      </w:r>
    </w:p>
    <w:p w:rsidR="006E19AA" w:rsidRP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Pelaksanaan pengelolaan satuan pendidikan dan program studi bertaraf internasional pada jenjang pendidikan dasar dan menengah.</w:t>
      </w:r>
    </w:p>
    <w:p w:rsidR="006E19AA" w:rsidRDefault="006E19AA" w:rsidP="00B557E5">
      <w:pPr>
        <w:numPr>
          <w:ilvl w:val="0"/>
          <w:numId w:val="29"/>
        </w:numPr>
        <w:spacing w:before="100" w:beforeAutospacing="1" w:after="100" w:afterAutospacing="1" w:line="360" w:lineRule="auto"/>
        <w:ind w:left="714" w:hanging="357"/>
        <w:contextualSpacing/>
        <w:jc w:val="both"/>
        <w:rPr>
          <w:sz w:val="24"/>
        </w:rPr>
      </w:pPr>
      <w:r w:rsidRPr="006E19AA">
        <w:rPr>
          <w:sz w:val="24"/>
        </w:rPr>
        <w:t>Pemberian dukungan sumber daya terhadap penyelenggara perguruan tinggi.</w:t>
      </w:r>
    </w:p>
    <w:p w:rsidR="00B557E5" w:rsidRPr="006E19AA" w:rsidRDefault="00B557E5" w:rsidP="00B37969">
      <w:pPr>
        <w:spacing w:before="100" w:beforeAutospacing="1" w:after="100" w:afterAutospacing="1" w:line="360" w:lineRule="auto"/>
        <w:contextualSpacing/>
        <w:jc w:val="both"/>
        <w:rPr>
          <w:sz w:val="24"/>
        </w:rPr>
      </w:pPr>
    </w:p>
    <w:p w:rsidR="002757C9" w:rsidRDefault="00A61268" w:rsidP="00FF5002">
      <w:pPr>
        <w:spacing w:line="360" w:lineRule="auto"/>
        <w:contextualSpacing/>
        <w:jc w:val="both"/>
        <w:rPr>
          <w:sz w:val="24"/>
        </w:rPr>
      </w:pPr>
      <w:r w:rsidRPr="006E19AA">
        <w:rPr>
          <w:sz w:val="24"/>
        </w:rPr>
        <w:t>Mengacu pada Undang-Undang Nomor 23 Tahun 2014 tentang Pemerintahan Daerah, ada 5 (lima) kewenangan pada urusan wajib pendidikan yang menjadi kewenangan Pemerintah Provinsi Kepulauan Bangka Belitung. Adapun Ruang lingkup kewenangan tersebut yaitu sebagai berikut :</w:t>
      </w:r>
    </w:p>
    <w:p w:rsidR="00DD5FCA" w:rsidRDefault="00DD5FCA" w:rsidP="00FF5002">
      <w:pPr>
        <w:spacing w:line="360" w:lineRule="auto"/>
        <w:contextualSpacing/>
        <w:jc w:val="both"/>
        <w:rPr>
          <w:sz w:val="24"/>
        </w:rPr>
      </w:pPr>
    </w:p>
    <w:p w:rsidR="00A61268" w:rsidRPr="006E19AA" w:rsidRDefault="002757C9" w:rsidP="00FF5002">
      <w:pPr>
        <w:spacing w:line="360" w:lineRule="auto"/>
        <w:contextualSpacing/>
        <w:jc w:val="both"/>
        <w:rPr>
          <w:sz w:val="24"/>
        </w:rPr>
      </w:pPr>
      <w:r w:rsidRPr="006E19AA">
        <w:rPr>
          <w:sz w:val="24"/>
        </w:rPr>
        <w:t>a.</w:t>
      </w:r>
      <w:r w:rsidR="00FF5002" w:rsidRPr="006E19AA">
        <w:rPr>
          <w:sz w:val="24"/>
        </w:rPr>
        <w:t xml:space="preserve"> </w:t>
      </w:r>
      <w:r w:rsidR="00A61268" w:rsidRPr="006E19AA">
        <w:rPr>
          <w:sz w:val="24"/>
        </w:rPr>
        <w:t>Ruang Lingkup Manajemen Pendidikan</w:t>
      </w:r>
    </w:p>
    <w:p w:rsidR="00A61268" w:rsidRPr="006E19AA" w:rsidRDefault="002757C9" w:rsidP="00FF5002">
      <w:pPr>
        <w:spacing w:line="360" w:lineRule="auto"/>
        <w:contextualSpacing/>
        <w:jc w:val="both"/>
        <w:rPr>
          <w:sz w:val="24"/>
        </w:rPr>
      </w:pPr>
      <w:r w:rsidRPr="006E19AA">
        <w:rPr>
          <w:sz w:val="24"/>
        </w:rPr>
        <w:t xml:space="preserve">  </w:t>
      </w:r>
      <w:r w:rsidR="00A61268" w:rsidRPr="006E19AA">
        <w:rPr>
          <w:sz w:val="24"/>
        </w:rPr>
        <w:t xml:space="preserve">Pemerintah   Provinsi Kepulauan Bangka Belitung memiliki kewenangan </w:t>
      </w:r>
      <w:r w:rsidRPr="006E19AA">
        <w:rPr>
          <w:sz w:val="24"/>
        </w:rPr>
        <w:t xml:space="preserve"> </w:t>
      </w:r>
    </w:p>
    <w:p w:rsidR="002757C9" w:rsidRPr="006E19AA" w:rsidRDefault="00A61268" w:rsidP="00FF5002">
      <w:pPr>
        <w:spacing w:line="360" w:lineRule="auto"/>
        <w:contextualSpacing/>
        <w:jc w:val="both"/>
        <w:rPr>
          <w:sz w:val="24"/>
        </w:rPr>
      </w:pPr>
      <w:r w:rsidRPr="006E19AA">
        <w:rPr>
          <w:sz w:val="24"/>
        </w:rPr>
        <w:t xml:space="preserve"> </w:t>
      </w:r>
      <w:r w:rsidR="002757C9" w:rsidRPr="006E19AA">
        <w:rPr>
          <w:sz w:val="24"/>
        </w:rPr>
        <w:t xml:space="preserve"> dalam hal :</w:t>
      </w:r>
    </w:p>
    <w:p w:rsidR="00A61268" w:rsidRPr="006E19AA" w:rsidRDefault="00A61268" w:rsidP="00FF5002">
      <w:pPr>
        <w:pStyle w:val="ListParagraph"/>
        <w:numPr>
          <w:ilvl w:val="0"/>
          <w:numId w:val="22"/>
        </w:numPr>
        <w:spacing w:line="360" w:lineRule="auto"/>
        <w:jc w:val="both"/>
        <w:rPr>
          <w:sz w:val="24"/>
        </w:rPr>
      </w:pPr>
      <w:r w:rsidRPr="006E19AA">
        <w:rPr>
          <w:sz w:val="24"/>
        </w:rPr>
        <w:t>Pengelolaan Pendidikan Menengah</w:t>
      </w:r>
    </w:p>
    <w:p w:rsidR="002757C9" w:rsidRDefault="00A61268" w:rsidP="00FF5002">
      <w:pPr>
        <w:pStyle w:val="ListParagraph"/>
        <w:numPr>
          <w:ilvl w:val="0"/>
          <w:numId w:val="22"/>
        </w:numPr>
        <w:spacing w:line="360" w:lineRule="auto"/>
        <w:ind w:hanging="357"/>
        <w:jc w:val="both"/>
        <w:rPr>
          <w:sz w:val="24"/>
        </w:rPr>
      </w:pPr>
      <w:r w:rsidRPr="006E19AA">
        <w:rPr>
          <w:sz w:val="24"/>
        </w:rPr>
        <w:t>Pengelolaan Pendidikan Khusus</w:t>
      </w:r>
    </w:p>
    <w:p w:rsidR="00384B88" w:rsidRDefault="00384B88" w:rsidP="00384B88">
      <w:pPr>
        <w:spacing w:line="360" w:lineRule="auto"/>
        <w:jc w:val="both"/>
        <w:rPr>
          <w:sz w:val="24"/>
        </w:rPr>
      </w:pPr>
    </w:p>
    <w:p w:rsidR="00706060" w:rsidRPr="00384B88" w:rsidRDefault="00706060" w:rsidP="00384B88">
      <w:pPr>
        <w:spacing w:line="360" w:lineRule="auto"/>
        <w:jc w:val="both"/>
        <w:rPr>
          <w:sz w:val="24"/>
        </w:rPr>
      </w:pPr>
    </w:p>
    <w:p w:rsidR="00A61268" w:rsidRPr="006E19AA" w:rsidRDefault="002757C9" w:rsidP="00FF5002">
      <w:pPr>
        <w:spacing w:line="360" w:lineRule="auto"/>
        <w:contextualSpacing/>
        <w:jc w:val="both"/>
        <w:rPr>
          <w:sz w:val="24"/>
        </w:rPr>
      </w:pPr>
      <w:r w:rsidRPr="006E19AA">
        <w:rPr>
          <w:sz w:val="24"/>
        </w:rPr>
        <w:lastRenderedPageBreak/>
        <w:t>b.</w:t>
      </w:r>
      <w:r w:rsidR="00FF5002" w:rsidRPr="006E19AA">
        <w:rPr>
          <w:sz w:val="24"/>
        </w:rPr>
        <w:t xml:space="preserve"> </w:t>
      </w:r>
      <w:r w:rsidR="00A61268" w:rsidRPr="006E19AA">
        <w:rPr>
          <w:sz w:val="24"/>
        </w:rPr>
        <w:t>Ruang Lingkup Kurikulum</w:t>
      </w:r>
    </w:p>
    <w:p w:rsidR="002757C9" w:rsidRPr="006E19AA" w:rsidRDefault="002757C9" w:rsidP="00FF5002">
      <w:pPr>
        <w:spacing w:line="360" w:lineRule="auto"/>
        <w:contextualSpacing/>
        <w:jc w:val="both"/>
        <w:rPr>
          <w:sz w:val="24"/>
        </w:rPr>
      </w:pPr>
      <w:r w:rsidRPr="006E19AA">
        <w:rPr>
          <w:sz w:val="24"/>
        </w:rPr>
        <w:t xml:space="preserve">   </w:t>
      </w:r>
      <w:r w:rsidR="00A61268" w:rsidRPr="006E19AA">
        <w:rPr>
          <w:sz w:val="24"/>
        </w:rPr>
        <w:t xml:space="preserve">Pemerintah Provinsi Kepulauan Bangka Belitung pada ruang lingkup </w:t>
      </w:r>
      <w:r w:rsidRPr="006E19AA">
        <w:rPr>
          <w:sz w:val="24"/>
        </w:rPr>
        <w:t xml:space="preserve"> </w:t>
      </w:r>
    </w:p>
    <w:p w:rsidR="002757C9" w:rsidRPr="006E19AA" w:rsidRDefault="002757C9" w:rsidP="00FF5002">
      <w:pPr>
        <w:spacing w:line="360" w:lineRule="auto"/>
        <w:contextualSpacing/>
        <w:jc w:val="both"/>
        <w:rPr>
          <w:sz w:val="24"/>
        </w:rPr>
      </w:pPr>
      <w:r w:rsidRPr="006E19AA">
        <w:rPr>
          <w:sz w:val="24"/>
        </w:rPr>
        <w:t xml:space="preserve">   kurikulum</w:t>
      </w:r>
      <w:r w:rsidR="00A61268" w:rsidRPr="006E19AA">
        <w:rPr>
          <w:sz w:val="24"/>
        </w:rPr>
        <w:t xml:space="preserve"> </w:t>
      </w:r>
      <w:r w:rsidRPr="006E19AA">
        <w:rPr>
          <w:sz w:val="24"/>
        </w:rPr>
        <w:t>memiliki kewenangan dalam hal :</w:t>
      </w:r>
    </w:p>
    <w:p w:rsidR="00FF5002" w:rsidRPr="006E19AA" w:rsidRDefault="00A61268" w:rsidP="00FF5002">
      <w:pPr>
        <w:pStyle w:val="ListParagraph"/>
        <w:numPr>
          <w:ilvl w:val="0"/>
          <w:numId w:val="22"/>
        </w:numPr>
        <w:spacing w:line="360" w:lineRule="auto"/>
        <w:jc w:val="both"/>
        <w:rPr>
          <w:sz w:val="24"/>
        </w:rPr>
      </w:pPr>
      <w:r w:rsidRPr="006E19AA">
        <w:rPr>
          <w:sz w:val="24"/>
        </w:rPr>
        <w:t>Penetapan Kurikulum Muatan Lokal untuk Pendidikan Menengah.</w:t>
      </w:r>
    </w:p>
    <w:p w:rsidR="002757C9" w:rsidRPr="006E19AA" w:rsidRDefault="00A61268" w:rsidP="00FF5002">
      <w:pPr>
        <w:pStyle w:val="ListParagraph"/>
        <w:numPr>
          <w:ilvl w:val="0"/>
          <w:numId w:val="22"/>
        </w:numPr>
        <w:spacing w:line="360" w:lineRule="auto"/>
        <w:jc w:val="both"/>
        <w:rPr>
          <w:sz w:val="24"/>
        </w:rPr>
      </w:pPr>
      <w:r w:rsidRPr="006E19AA">
        <w:rPr>
          <w:sz w:val="24"/>
        </w:rPr>
        <w:t>Penetapa</w:t>
      </w:r>
      <w:r w:rsidR="002757C9" w:rsidRPr="006E19AA">
        <w:rPr>
          <w:sz w:val="24"/>
        </w:rPr>
        <w:t>n Kurikulum Muatan Lokal</w:t>
      </w:r>
      <w:r w:rsidRPr="006E19AA">
        <w:rPr>
          <w:sz w:val="24"/>
        </w:rPr>
        <w:t xml:space="preserve"> untuk Pendidikan Khusus.</w:t>
      </w:r>
    </w:p>
    <w:p w:rsidR="00A61268" w:rsidRPr="006E19AA" w:rsidRDefault="002757C9" w:rsidP="00FF5002">
      <w:pPr>
        <w:spacing w:line="360" w:lineRule="auto"/>
        <w:contextualSpacing/>
        <w:jc w:val="both"/>
        <w:rPr>
          <w:sz w:val="24"/>
        </w:rPr>
      </w:pPr>
      <w:r w:rsidRPr="006E19AA">
        <w:rPr>
          <w:sz w:val="24"/>
        </w:rPr>
        <w:t>c.</w:t>
      </w:r>
      <w:r w:rsidR="00FF5002" w:rsidRPr="006E19AA">
        <w:rPr>
          <w:sz w:val="24"/>
        </w:rPr>
        <w:t xml:space="preserve"> </w:t>
      </w:r>
      <w:r w:rsidR="00A61268" w:rsidRPr="006E19AA">
        <w:rPr>
          <w:sz w:val="24"/>
        </w:rPr>
        <w:t>Ruang Lingkup Pendidik dan Tenaga Kependidikan</w:t>
      </w:r>
    </w:p>
    <w:p w:rsidR="00764524" w:rsidRPr="006E19AA" w:rsidRDefault="00A61268" w:rsidP="00384B88">
      <w:pPr>
        <w:spacing w:line="360" w:lineRule="auto"/>
        <w:ind w:left="284"/>
        <w:contextualSpacing/>
        <w:jc w:val="both"/>
        <w:rPr>
          <w:sz w:val="24"/>
        </w:rPr>
      </w:pPr>
      <w:r w:rsidRPr="006E19AA">
        <w:rPr>
          <w:sz w:val="24"/>
        </w:rPr>
        <w:t>Pemerintah Provinsi Kepulauan Bangka Belitung pada ruang lingkup Pendidik dan Tenaga Kependidikan memiliki kewenangan dalam hal Pemindahan Pendidik dan Tenaga Kependidikan lintas Kabupaten/Kota dalam wilayah Provinsi.</w:t>
      </w:r>
    </w:p>
    <w:p w:rsidR="00F57026" w:rsidRPr="006E19AA" w:rsidRDefault="00F57026" w:rsidP="00FF5002">
      <w:pPr>
        <w:spacing w:line="360" w:lineRule="auto"/>
        <w:contextualSpacing/>
        <w:jc w:val="both"/>
        <w:rPr>
          <w:sz w:val="24"/>
        </w:rPr>
      </w:pPr>
    </w:p>
    <w:p w:rsidR="00DD5FCA" w:rsidRDefault="002757C9" w:rsidP="00FF5002">
      <w:pPr>
        <w:spacing w:line="360" w:lineRule="auto"/>
        <w:jc w:val="both"/>
        <w:rPr>
          <w:sz w:val="24"/>
        </w:rPr>
      </w:pPr>
      <w:r w:rsidRPr="006E19AA">
        <w:rPr>
          <w:sz w:val="24"/>
        </w:rPr>
        <w:t>d.</w:t>
      </w:r>
      <w:r w:rsidR="00FF5002" w:rsidRPr="006E19AA">
        <w:rPr>
          <w:sz w:val="24"/>
        </w:rPr>
        <w:t xml:space="preserve"> </w:t>
      </w:r>
      <w:r w:rsidR="00A61268" w:rsidRPr="006E19AA">
        <w:rPr>
          <w:sz w:val="24"/>
        </w:rPr>
        <w:t>Ruang Lingkup Perizinan Penyelenggaraan Pendidikan.</w:t>
      </w:r>
    </w:p>
    <w:p w:rsidR="00FF5002" w:rsidRPr="006E19AA" w:rsidRDefault="00A61268" w:rsidP="00384B88">
      <w:pPr>
        <w:spacing w:line="360" w:lineRule="auto"/>
        <w:ind w:left="284"/>
        <w:jc w:val="both"/>
        <w:rPr>
          <w:sz w:val="24"/>
        </w:rPr>
      </w:pPr>
      <w:r w:rsidRPr="006E19AA">
        <w:rPr>
          <w:sz w:val="24"/>
        </w:rPr>
        <w:t>Pemerintah Provinsi Kepulauan Bangka Belitung pada ruang lingkup Perizinan Penyelenggaraan Pendidikan memiliki kewenangan dalam hal :</w:t>
      </w:r>
    </w:p>
    <w:p w:rsidR="00FF5002" w:rsidRPr="006E19AA" w:rsidRDefault="00FF5002" w:rsidP="00FF5002">
      <w:pPr>
        <w:spacing w:line="360" w:lineRule="auto"/>
        <w:contextualSpacing/>
        <w:jc w:val="both"/>
        <w:rPr>
          <w:sz w:val="24"/>
        </w:rPr>
      </w:pPr>
      <w:r w:rsidRPr="006E19AA">
        <w:rPr>
          <w:sz w:val="24"/>
        </w:rPr>
        <w:t xml:space="preserve">-  </w:t>
      </w:r>
      <w:r w:rsidR="00A61268" w:rsidRPr="006E19AA">
        <w:rPr>
          <w:sz w:val="24"/>
        </w:rPr>
        <w:t>Penerbitan izin penyelenggaraan pendidikan menengah yang diselenggarakan</w:t>
      </w:r>
    </w:p>
    <w:p w:rsidR="00FF5002" w:rsidRPr="006E19AA" w:rsidRDefault="00FF5002" w:rsidP="00FF5002">
      <w:pPr>
        <w:spacing w:line="360" w:lineRule="auto"/>
        <w:contextualSpacing/>
        <w:jc w:val="both"/>
        <w:rPr>
          <w:sz w:val="24"/>
        </w:rPr>
      </w:pPr>
      <w:r w:rsidRPr="006E19AA">
        <w:rPr>
          <w:sz w:val="24"/>
        </w:rPr>
        <w:t xml:space="preserve">   oleh masyarakat.</w:t>
      </w:r>
    </w:p>
    <w:p w:rsidR="00FF5002" w:rsidRPr="006E19AA" w:rsidRDefault="00FF5002" w:rsidP="00FF5002">
      <w:pPr>
        <w:spacing w:line="360" w:lineRule="auto"/>
        <w:contextualSpacing/>
        <w:jc w:val="both"/>
        <w:rPr>
          <w:sz w:val="24"/>
        </w:rPr>
      </w:pPr>
      <w:r w:rsidRPr="006E19AA">
        <w:rPr>
          <w:sz w:val="24"/>
        </w:rPr>
        <w:t xml:space="preserve">-  </w:t>
      </w:r>
      <w:r w:rsidR="00A61268" w:rsidRPr="006E19AA">
        <w:rPr>
          <w:sz w:val="24"/>
        </w:rPr>
        <w:t>Penerbitan izin penyelenggaran pendidikan khusus yang diselenggarakan oleh</w:t>
      </w:r>
    </w:p>
    <w:p w:rsidR="00A61268" w:rsidRPr="006E19AA" w:rsidRDefault="00FF5002" w:rsidP="00FF5002">
      <w:pPr>
        <w:spacing w:line="360" w:lineRule="auto"/>
        <w:jc w:val="both"/>
        <w:rPr>
          <w:sz w:val="24"/>
        </w:rPr>
      </w:pPr>
      <w:r w:rsidRPr="006E19AA">
        <w:rPr>
          <w:sz w:val="24"/>
        </w:rPr>
        <w:t xml:space="preserve">   masyarakat.</w:t>
      </w:r>
    </w:p>
    <w:p w:rsidR="00A61268" w:rsidRPr="006E19AA" w:rsidRDefault="00A61268" w:rsidP="00FF5002">
      <w:pPr>
        <w:spacing w:line="360" w:lineRule="auto"/>
        <w:jc w:val="both"/>
        <w:rPr>
          <w:sz w:val="24"/>
        </w:rPr>
      </w:pPr>
      <w:r w:rsidRPr="006E19AA">
        <w:rPr>
          <w:sz w:val="24"/>
        </w:rPr>
        <w:t xml:space="preserve">Untuk melaksanakan kewenangan ini, berdasaran Peraturan Daerah Nomor ..... Tahun 2016 tentang Organisasi Perangkat Daerah, telah dibentuk Dinas Pendidikan Provinsi Kepulauan Bangka Belitung dengan uraian tugas dan fungsi sebagai berikut : </w:t>
      </w:r>
    </w:p>
    <w:p w:rsidR="00A61268" w:rsidRPr="006E19AA" w:rsidRDefault="00A61268" w:rsidP="00FF5002">
      <w:pPr>
        <w:spacing w:after="0" w:line="360" w:lineRule="auto"/>
        <w:jc w:val="both"/>
        <w:rPr>
          <w:b/>
          <w:bCs/>
          <w:sz w:val="24"/>
          <w:u w:val="single"/>
        </w:rPr>
      </w:pPr>
      <w:r w:rsidRPr="006E19AA">
        <w:rPr>
          <w:b/>
          <w:bCs/>
          <w:sz w:val="24"/>
          <w:u w:val="single"/>
        </w:rPr>
        <w:t>TUGAS :</w:t>
      </w:r>
    </w:p>
    <w:p w:rsidR="00A61268" w:rsidRPr="006E19AA" w:rsidRDefault="00A61268" w:rsidP="00FF5002">
      <w:pPr>
        <w:spacing w:after="0" w:line="360" w:lineRule="auto"/>
        <w:jc w:val="both"/>
        <w:rPr>
          <w:sz w:val="24"/>
        </w:rPr>
      </w:pPr>
      <w:r w:rsidRPr="006E19AA">
        <w:rPr>
          <w:sz w:val="24"/>
        </w:rPr>
        <w:t>Membantu Gubernur untuk melaksanakan penyelenggaraan urusan pemerintahan  bidang Pendidikan di lingkungan Provinsi Kepulauan Bangka Belitung berdasarkan azas desentralisasi, dekonsentrasi dan tugas perbantuan.</w:t>
      </w:r>
    </w:p>
    <w:p w:rsidR="00764524" w:rsidRPr="006E19AA" w:rsidRDefault="00764524" w:rsidP="00FF5002">
      <w:pPr>
        <w:spacing w:after="0" w:line="360" w:lineRule="auto"/>
        <w:jc w:val="both"/>
        <w:rPr>
          <w:sz w:val="24"/>
        </w:rPr>
      </w:pPr>
    </w:p>
    <w:p w:rsidR="00384B88" w:rsidRDefault="00384B88" w:rsidP="00DB749F">
      <w:pPr>
        <w:spacing w:line="360" w:lineRule="auto"/>
        <w:contextualSpacing/>
        <w:jc w:val="both"/>
        <w:rPr>
          <w:b/>
          <w:bCs/>
          <w:sz w:val="24"/>
          <w:u w:val="single"/>
        </w:rPr>
      </w:pPr>
    </w:p>
    <w:p w:rsidR="00706060" w:rsidRDefault="00706060" w:rsidP="00DB749F">
      <w:pPr>
        <w:spacing w:line="360" w:lineRule="auto"/>
        <w:contextualSpacing/>
        <w:jc w:val="both"/>
        <w:rPr>
          <w:b/>
          <w:bCs/>
          <w:sz w:val="24"/>
          <w:u w:val="single"/>
        </w:rPr>
      </w:pPr>
    </w:p>
    <w:p w:rsidR="00384B88" w:rsidRDefault="00384B88" w:rsidP="00DB749F">
      <w:pPr>
        <w:spacing w:line="360" w:lineRule="auto"/>
        <w:contextualSpacing/>
        <w:jc w:val="both"/>
        <w:rPr>
          <w:b/>
          <w:bCs/>
          <w:sz w:val="24"/>
          <w:u w:val="single"/>
        </w:rPr>
      </w:pPr>
    </w:p>
    <w:p w:rsidR="00A61268" w:rsidRPr="006E19AA" w:rsidRDefault="00A61268" w:rsidP="00DB749F">
      <w:pPr>
        <w:spacing w:line="360" w:lineRule="auto"/>
        <w:contextualSpacing/>
        <w:jc w:val="both"/>
        <w:rPr>
          <w:b/>
          <w:bCs/>
          <w:sz w:val="24"/>
          <w:u w:val="single"/>
        </w:rPr>
      </w:pPr>
      <w:r w:rsidRPr="006E19AA">
        <w:rPr>
          <w:b/>
          <w:bCs/>
          <w:sz w:val="24"/>
          <w:u w:val="single"/>
        </w:rPr>
        <w:t>FUNGSI :</w:t>
      </w:r>
    </w:p>
    <w:p w:rsidR="00A61268" w:rsidRPr="006E19AA" w:rsidRDefault="00A61268" w:rsidP="00DB749F">
      <w:pPr>
        <w:pStyle w:val="BodyText"/>
        <w:spacing w:after="80" w:line="360" w:lineRule="auto"/>
        <w:contextualSpacing/>
        <w:rPr>
          <w:rFonts w:ascii="Arial" w:hAnsi="Arial" w:cs="Arial"/>
          <w:color w:val="000000"/>
          <w:lang w:val="pt-BR"/>
        </w:rPr>
      </w:pPr>
      <w:r w:rsidRPr="006E19AA">
        <w:rPr>
          <w:rFonts w:ascii="Arial" w:hAnsi="Arial" w:cs="Arial"/>
          <w:color w:val="000000"/>
        </w:rPr>
        <w:t>P</w:t>
      </w:r>
      <w:r w:rsidRPr="006E19AA">
        <w:rPr>
          <w:rFonts w:ascii="Arial" w:hAnsi="Arial" w:cs="Arial"/>
          <w:color w:val="000000"/>
          <w:lang w:val="pt-BR"/>
        </w:rPr>
        <w:t xml:space="preserve">erumusan kebijakan teknis </w:t>
      </w:r>
      <w:r w:rsidRPr="006E19AA">
        <w:rPr>
          <w:rFonts w:ascii="Arial" w:hAnsi="Arial" w:cs="Arial"/>
          <w:color w:val="000000"/>
        </w:rPr>
        <w:t>bidang Pendidikan Menengah dan Pendidikan Khusus di Provinsi Kepulauan Bangka Belitung</w:t>
      </w:r>
      <w:r w:rsidRPr="006E19AA">
        <w:rPr>
          <w:rFonts w:ascii="Arial" w:hAnsi="Arial" w:cs="Arial"/>
          <w:color w:val="000000"/>
          <w:lang w:val="pt-BR"/>
        </w:rPr>
        <w:t>;</w:t>
      </w:r>
    </w:p>
    <w:p w:rsidR="00A61268" w:rsidRPr="006E19AA" w:rsidRDefault="00FF5002" w:rsidP="00FF5002">
      <w:pPr>
        <w:pStyle w:val="BodyText"/>
        <w:spacing w:after="80" w:line="360" w:lineRule="auto"/>
        <w:contextualSpacing/>
        <w:rPr>
          <w:rFonts w:ascii="Arial" w:hAnsi="Arial" w:cs="Arial"/>
          <w:color w:val="000000"/>
        </w:rPr>
      </w:pPr>
      <w:r w:rsidRPr="006E19AA">
        <w:rPr>
          <w:rFonts w:ascii="Arial" w:hAnsi="Arial" w:cs="Arial"/>
          <w:color w:val="000000"/>
        </w:rPr>
        <w:t xml:space="preserve">1. </w:t>
      </w:r>
      <w:r w:rsidR="00A61268" w:rsidRPr="006E19AA">
        <w:rPr>
          <w:rFonts w:ascii="Arial" w:hAnsi="Arial" w:cs="Arial"/>
          <w:color w:val="000000"/>
        </w:rPr>
        <w:t>P</w:t>
      </w:r>
      <w:r w:rsidR="00A61268" w:rsidRPr="006E19AA">
        <w:rPr>
          <w:rFonts w:ascii="Arial" w:hAnsi="Arial" w:cs="Arial"/>
          <w:color w:val="000000"/>
          <w:lang w:val="pt-BR"/>
        </w:rPr>
        <w:t xml:space="preserve">enyelenggaraan </w:t>
      </w:r>
      <w:r w:rsidRPr="006E19AA">
        <w:rPr>
          <w:rFonts w:ascii="Arial" w:hAnsi="Arial" w:cs="Arial"/>
          <w:color w:val="000000"/>
        </w:rPr>
        <w:t xml:space="preserve">  </w:t>
      </w:r>
      <w:r w:rsidR="00A61268" w:rsidRPr="006E19AA">
        <w:rPr>
          <w:rFonts w:ascii="Arial" w:hAnsi="Arial" w:cs="Arial"/>
          <w:color w:val="000000"/>
          <w:lang w:val="pt-BR"/>
        </w:rPr>
        <w:t xml:space="preserve">urusan </w:t>
      </w:r>
      <w:r w:rsidRPr="006E19AA">
        <w:rPr>
          <w:rFonts w:ascii="Arial" w:hAnsi="Arial" w:cs="Arial"/>
          <w:color w:val="000000"/>
        </w:rPr>
        <w:t xml:space="preserve"> </w:t>
      </w:r>
      <w:r w:rsidR="00A61268" w:rsidRPr="006E19AA">
        <w:rPr>
          <w:rFonts w:ascii="Arial" w:hAnsi="Arial" w:cs="Arial"/>
          <w:color w:val="000000"/>
          <w:lang w:val="pt-BR"/>
        </w:rPr>
        <w:t xml:space="preserve">pemerintahan </w:t>
      </w:r>
      <w:r w:rsidRPr="006E19AA">
        <w:rPr>
          <w:rFonts w:ascii="Arial" w:hAnsi="Arial" w:cs="Arial"/>
          <w:color w:val="000000"/>
        </w:rPr>
        <w:t xml:space="preserve"> </w:t>
      </w:r>
      <w:r w:rsidR="00A61268" w:rsidRPr="006E19AA">
        <w:rPr>
          <w:rFonts w:ascii="Arial" w:hAnsi="Arial" w:cs="Arial"/>
          <w:color w:val="000000"/>
          <w:lang w:val="pt-BR"/>
        </w:rPr>
        <w:t>dan</w:t>
      </w:r>
      <w:r w:rsidRPr="006E19AA">
        <w:rPr>
          <w:rFonts w:ascii="Arial" w:hAnsi="Arial" w:cs="Arial"/>
          <w:color w:val="000000"/>
        </w:rPr>
        <w:t xml:space="preserve">  </w:t>
      </w:r>
      <w:r w:rsidR="00A61268" w:rsidRPr="006E19AA">
        <w:rPr>
          <w:rFonts w:ascii="Arial" w:hAnsi="Arial" w:cs="Arial"/>
          <w:color w:val="000000"/>
          <w:lang w:val="pt-BR"/>
        </w:rPr>
        <w:t xml:space="preserve"> pelayanan</w:t>
      </w:r>
      <w:r w:rsidRPr="006E19AA">
        <w:rPr>
          <w:rFonts w:ascii="Arial" w:hAnsi="Arial" w:cs="Arial"/>
          <w:color w:val="000000"/>
        </w:rPr>
        <w:t xml:space="preserve">  </w:t>
      </w:r>
      <w:r w:rsidR="00A61268" w:rsidRPr="006E19AA">
        <w:rPr>
          <w:rFonts w:ascii="Arial" w:hAnsi="Arial" w:cs="Arial"/>
          <w:color w:val="000000"/>
          <w:lang w:val="pt-BR"/>
        </w:rPr>
        <w:t xml:space="preserve"> </w:t>
      </w:r>
      <w:r w:rsidRPr="006E19AA">
        <w:rPr>
          <w:rFonts w:ascii="Arial" w:hAnsi="Arial" w:cs="Arial"/>
          <w:color w:val="000000"/>
        </w:rPr>
        <w:t xml:space="preserve"> </w:t>
      </w:r>
      <w:r w:rsidR="00A61268" w:rsidRPr="006E19AA">
        <w:rPr>
          <w:rFonts w:ascii="Arial" w:hAnsi="Arial" w:cs="Arial"/>
          <w:color w:val="000000"/>
          <w:lang w:val="pt-BR"/>
        </w:rPr>
        <w:t xml:space="preserve">umum </w:t>
      </w:r>
      <w:r w:rsidRPr="006E19AA">
        <w:rPr>
          <w:rFonts w:ascii="Arial" w:hAnsi="Arial" w:cs="Arial"/>
          <w:color w:val="000000"/>
        </w:rPr>
        <w:t xml:space="preserve">   </w:t>
      </w:r>
      <w:r w:rsidR="00A61268" w:rsidRPr="006E19AA">
        <w:rPr>
          <w:rFonts w:ascii="Arial" w:hAnsi="Arial" w:cs="Arial"/>
          <w:color w:val="000000"/>
        </w:rPr>
        <w:t xml:space="preserve">bidang </w:t>
      </w:r>
      <w:r w:rsidRPr="006E19AA">
        <w:rPr>
          <w:rFonts w:ascii="Arial" w:hAnsi="Arial" w:cs="Arial"/>
          <w:color w:val="000000"/>
        </w:rPr>
        <w:t xml:space="preserve"> </w:t>
      </w:r>
    </w:p>
    <w:p w:rsidR="00FF5002" w:rsidRPr="006E19AA" w:rsidRDefault="00FF5002" w:rsidP="00FF5002">
      <w:pPr>
        <w:pStyle w:val="BodyText"/>
        <w:spacing w:after="80" w:line="360" w:lineRule="auto"/>
        <w:contextualSpacing/>
        <w:rPr>
          <w:rFonts w:ascii="Arial" w:hAnsi="Arial" w:cs="Arial"/>
          <w:color w:val="000000"/>
        </w:rPr>
      </w:pPr>
      <w:r w:rsidRPr="006E19AA">
        <w:rPr>
          <w:rFonts w:ascii="Arial" w:hAnsi="Arial" w:cs="Arial"/>
          <w:color w:val="000000"/>
        </w:rPr>
        <w:t xml:space="preserve">    Pendidikan Menengah dan Pendidikan Khusus di Provinsi Kepulauan Bangka </w:t>
      </w:r>
    </w:p>
    <w:p w:rsidR="00FF5002" w:rsidRPr="006E19AA" w:rsidRDefault="00FF5002" w:rsidP="00FF5002">
      <w:pPr>
        <w:pStyle w:val="BodyText"/>
        <w:spacing w:after="80" w:line="360" w:lineRule="auto"/>
        <w:contextualSpacing/>
        <w:rPr>
          <w:rFonts w:ascii="Arial" w:hAnsi="Arial" w:cs="Arial"/>
          <w:color w:val="000000"/>
          <w:lang w:val="pt-BR"/>
        </w:rPr>
      </w:pPr>
      <w:r w:rsidRPr="006E19AA">
        <w:rPr>
          <w:rFonts w:ascii="Arial" w:hAnsi="Arial" w:cs="Arial"/>
          <w:color w:val="000000"/>
        </w:rPr>
        <w:t xml:space="preserve">    Belitung</w:t>
      </w:r>
    </w:p>
    <w:p w:rsidR="00460742" w:rsidRPr="006E19AA" w:rsidRDefault="00460742" w:rsidP="00460742">
      <w:pPr>
        <w:pStyle w:val="BodyText"/>
        <w:spacing w:after="80" w:line="360" w:lineRule="auto"/>
        <w:rPr>
          <w:rFonts w:ascii="Arial" w:hAnsi="Arial" w:cs="Arial"/>
          <w:color w:val="000000"/>
        </w:rPr>
      </w:pPr>
      <w:r w:rsidRPr="006E19AA">
        <w:rPr>
          <w:rFonts w:ascii="Arial" w:hAnsi="Arial" w:cs="Arial"/>
          <w:color w:val="000000"/>
        </w:rPr>
        <w:t xml:space="preserve">2. </w:t>
      </w:r>
      <w:r w:rsidR="00A61268" w:rsidRPr="006E19AA">
        <w:rPr>
          <w:rFonts w:ascii="Arial" w:hAnsi="Arial" w:cs="Arial"/>
          <w:color w:val="000000"/>
        </w:rPr>
        <w:t>P</w:t>
      </w:r>
      <w:r w:rsidR="00A61268" w:rsidRPr="006E19AA">
        <w:rPr>
          <w:rFonts w:ascii="Arial" w:hAnsi="Arial" w:cs="Arial"/>
          <w:color w:val="000000"/>
          <w:lang w:val="pt-BR"/>
        </w:rPr>
        <w:t xml:space="preserve">embinaan dan pelaksanaan tugas </w:t>
      </w:r>
      <w:r w:rsidRPr="006E19AA">
        <w:rPr>
          <w:rFonts w:ascii="Arial" w:hAnsi="Arial" w:cs="Arial"/>
          <w:color w:val="000000"/>
        </w:rPr>
        <w:t>Bidang Pendidikan Menengah dan</w:t>
      </w:r>
    </w:p>
    <w:p w:rsidR="00460742" w:rsidRPr="006E19AA" w:rsidRDefault="00460742" w:rsidP="00460742">
      <w:pPr>
        <w:pStyle w:val="BodyText"/>
        <w:spacing w:after="80" w:line="360" w:lineRule="auto"/>
        <w:rPr>
          <w:rFonts w:ascii="Arial" w:hAnsi="Arial" w:cs="Arial"/>
          <w:color w:val="000000"/>
          <w:spacing w:val="-20"/>
        </w:rPr>
      </w:pPr>
      <w:r w:rsidRPr="006E19AA">
        <w:rPr>
          <w:rFonts w:ascii="Arial" w:hAnsi="Arial" w:cs="Arial"/>
          <w:color w:val="000000"/>
        </w:rPr>
        <w:t xml:space="preserve">    Pendidikan Khusus di Provinsi Kepulauan Bangka Belitung;</w:t>
      </w:r>
      <w:r w:rsidRPr="006E19AA">
        <w:rPr>
          <w:rFonts w:ascii="Arial" w:hAnsi="Arial" w:cs="Arial"/>
          <w:color w:val="000000"/>
          <w:lang w:val="pt-BR"/>
        </w:rPr>
        <w:t xml:space="preserve"> d</w:t>
      </w:r>
      <w:r w:rsidRPr="006E19AA">
        <w:rPr>
          <w:rFonts w:ascii="Arial" w:hAnsi="Arial" w:cs="Arial"/>
          <w:color w:val="000000"/>
          <w:spacing w:val="-20"/>
          <w:lang w:val="pt-BR"/>
        </w:rPr>
        <w:t>an</w:t>
      </w:r>
    </w:p>
    <w:p w:rsidR="00A61268" w:rsidRPr="006E19AA" w:rsidRDefault="00FF5002" w:rsidP="00FF5002">
      <w:pPr>
        <w:pStyle w:val="BodyText"/>
        <w:spacing w:after="120" w:line="360" w:lineRule="auto"/>
        <w:contextualSpacing/>
        <w:rPr>
          <w:rFonts w:ascii="Arial" w:hAnsi="Arial" w:cs="Arial"/>
          <w:color w:val="000000"/>
        </w:rPr>
      </w:pPr>
      <w:r w:rsidRPr="006E19AA">
        <w:rPr>
          <w:rFonts w:ascii="Arial" w:hAnsi="Arial" w:cs="Arial"/>
          <w:color w:val="000000"/>
        </w:rPr>
        <w:t xml:space="preserve">3. </w:t>
      </w:r>
      <w:r w:rsidR="00A61268" w:rsidRPr="006E19AA">
        <w:rPr>
          <w:rFonts w:ascii="Arial" w:hAnsi="Arial" w:cs="Arial"/>
          <w:color w:val="000000"/>
        </w:rPr>
        <w:t>P</w:t>
      </w:r>
      <w:r w:rsidR="00A61268" w:rsidRPr="006E19AA">
        <w:rPr>
          <w:rFonts w:ascii="Arial" w:hAnsi="Arial" w:cs="Arial"/>
          <w:color w:val="000000"/>
          <w:lang w:val="pt-BR"/>
        </w:rPr>
        <w:t xml:space="preserve">elaksanaan tugas lain yang diberikan oleh gubernur sesuai dengan tugas dan </w:t>
      </w:r>
    </w:p>
    <w:p w:rsidR="00A61268" w:rsidRDefault="00FF5002" w:rsidP="00460742">
      <w:pPr>
        <w:pStyle w:val="BodyText"/>
        <w:spacing w:after="120" w:line="360" w:lineRule="auto"/>
        <w:contextualSpacing/>
        <w:rPr>
          <w:rFonts w:ascii="Arial" w:hAnsi="Arial" w:cs="Arial"/>
          <w:color w:val="000000"/>
        </w:rPr>
      </w:pPr>
      <w:r w:rsidRPr="006E19AA">
        <w:rPr>
          <w:rFonts w:ascii="Arial" w:hAnsi="Arial" w:cs="Arial"/>
          <w:color w:val="000000"/>
        </w:rPr>
        <w:t xml:space="preserve">    </w:t>
      </w:r>
      <w:r w:rsidRPr="006E19AA">
        <w:rPr>
          <w:rFonts w:ascii="Arial" w:hAnsi="Arial" w:cs="Arial"/>
          <w:color w:val="000000"/>
          <w:lang w:val="pt-BR"/>
        </w:rPr>
        <w:t>fungsinya.</w:t>
      </w:r>
    </w:p>
    <w:p w:rsidR="00DD5FCA" w:rsidRPr="00DD5FCA" w:rsidRDefault="00DD5FCA" w:rsidP="00460742">
      <w:pPr>
        <w:pStyle w:val="BodyText"/>
        <w:spacing w:after="120" w:line="360" w:lineRule="auto"/>
        <w:contextualSpacing/>
        <w:rPr>
          <w:rFonts w:ascii="Arial" w:hAnsi="Arial" w:cs="Arial"/>
          <w:color w:val="000000"/>
        </w:rPr>
      </w:pPr>
    </w:p>
    <w:p w:rsidR="00A61268" w:rsidRDefault="00A61268" w:rsidP="00764524">
      <w:pPr>
        <w:spacing w:line="360" w:lineRule="auto"/>
        <w:jc w:val="both"/>
        <w:rPr>
          <w:sz w:val="24"/>
        </w:rPr>
      </w:pPr>
      <w:r w:rsidRPr="006E19AA">
        <w:rPr>
          <w:sz w:val="24"/>
        </w:rPr>
        <w:t xml:space="preserve">Untuk melaksanakan tugas dan fungsi ini, telah ditetapkan Struktur Organisasi dan Tata kerja Dinas Pendidikan Provinsi Kepulauan Bangka Belitung  dengan  Peraturan Gubernur Provinsi Kepulauan Bangka Belitung Nomor 58 Tahun 2016 tentang Kedudukan, Susunan Organisasi, Tugas dan Fungsi Serta Tata Kerja Dinas Daerah Provinsi Kepulauan Bangka Belitung. </w:t>
      </w:r>
    </w:p>
    <w:p w:rsidR="001D20E0" w:rsidRPr="006E19AA" w:rsidRDefault="00A61268" w:rsidP="00BC2FC0">
      <w:pPr>
        <w:spacing w:line="360" w:lineRule="auto"/>
        <w:jc w:val="both"/>
        <w:rPr>
          <w:sz w:val="24"/>
        </w:rPr>
      </w:pPr>
      <w:r w:rsidRPr="006E19AA">
        <w:rPr>
          <w:sz w:val="24"/>
        </w:rPr>
        <w:t xml:space="preserve">Berikut adalah uraian struktur organisasi dan tata kerja Dinas Pendidikan Provinsi Kepulauan Bangka Belitung : </w:t>
      </w:r>
    </w:p>
    <w:p w:rsidR="00A61268" w:rsidRPr="006E19AA" w:rsidRDefault="00BC2FC0" w:rsidP="00BC2FC0">
      <w:pPr>
        <w:spacing w:line="360" w:lineRule="auto"/>
        <w:jc w:val="both"/>
        <w:rPr>
          <w:sz w:val="24"/>
        </w:rPr>
      </w:pPr>
      <w:r w:rsidRPr="006E19AA">
        <w:rPr>
          <w:b/>
          <w:sz w:val="24"/>
        </w:rPr>
        <w:t>1</w:t>
      </w:r>
      <w:r w:rsidRPr="006E19AA">
        <w:rPr>
          <w:sz w:val="24"/>
        </w:rPr>
        <w:t xml:space="preserve">. </w:t>
      </w:r>
      <w:r w:rsidR="00A61268" w:rsidRPr="006E19AA">
        <w:rPr>
          <w:b/>
          <w:sz w:val="24"/>
        </w:rPr>
        <w:t>SEKRETARIAT</w:t>
      </w:r>
    </w:p>
    <w:p w:rsidR="00A61268" w:rsidRDefault="00A61268" w:rsidP="0059487D">
      <w:pPr>
        <w:spacing w:after="0" w:line="360" w:lineRule="auto"/>
        <w:jc w:val="both"/>
        <w:rPr>
          <w:sz w:val="24"/>
        </w:rPr>
      </w:pPr>
      <w:r w:rsidRPr="006E19AA">
        <w:rPr>
          <w:sz w:val="24"/>
        </w:rPr>
        <w:t>Sekretariat dipimpin oleh seorang Sekretaris yang berkedudukan dibawah dan bertanggungjawab langsung kepada Kepala Dinas Pendidikan. Uraian  tugas dan fungsi sekretariat sebagai berikut :</w:t>
      </w:r>
    </w:p>
    <w:p w:rsidR="0086020D" w:rsidRDefault="0086020D" w:rsidP="0059487D">
      <w:pPr>
        <w:spacing w:after="0" w:line="360" w:lineRule="auto"/>
        <w:jc w:val="both"/>
        <w:rPr>
          <w:sz w:val="24"/>
        </w:rPr>
      </w:pPr>
    </w:p>
    <w:p w:rsidR="0086020D" w:rsidRDefault="0086020D" w:rsidP="0059487D">
      <w:pPr>
        <w:spacing w:after="0" w:line="360" w:lineRule="auto"/>
        <w:jc w:val="both"/>
        <w:rPr>
          <w:sz w:val="24"/>
        </w:rPr>
      </w:pPr>
    </w:p>
    <w:p w:rsidR="0086020D" w:rsidRDefault="0086020D" w:rsidP="0059487D">
      <w:pPr>
        <w:spacing w:after="0" w:line="360" w:lineRule="auto"/>
        <w:jc w:val="both"/>
        <w:rPr>
          <w:sz w:val="24"/>
        </w:rPr>
      </w:pPr>
    </w:p>
    <w:p w:rsidR="0086020D" w:rsidRDefault="0086020D" w:rsidP="0059487D">
      <w:pPr>
        <w:spacing w:after="0" w:line="360" w:lineRule="auto"/>
        <w:jc w:val="both"/>
        <w:rPr>
          <w:sz w:val="24"/>
        </w:rPr>
      </w:pPr>
    </w:p>
    <w:p w:rsidR="0086020D" w:rsidRDefault="0086020D" w:rsidP="0059487D">
      <w:pPr>
        <w:spacing w:after="0" w:line="360" w:lineRule="auto"/>
        <w:jc w:val="both"/>
        <w:rPr>
          <w:sz w:val="24"/>
        </w:rPr>
      </w:pPr>
    </w:p>
    <w:p w:rsidR="0086020D" w:rsidRDefault="0086020D" w:rsidP="0059487D">
      <w:pPr>
        <w:spacing w:after="0" w:line="360" w:lineRule="auto"/>
        <w:jc w:val="both"/>
        <w:rPr>
          <w:sz w:val="24"/>
        </w:rPr>
      </w:pPr>
    </w:p>
    <w:p w:rsidR="0086020D" w:rsidRPr="006E19AA" w:rsidRDefault="0086020D" w:rsidP="0059487D">
      <w:pPr>
        <w:spacing w:after="0" w:line="360" w:lineRule="auto"/>
        <w:jc w:val="both"/>
        <w:rPr>
          <w:sz w:val="24"/>
        </w:rPr>
      </w:pPr>
    </w:p>
    <w:p w:rsidR="00A61268" w:rsidRPr="006E19AA" w:rsidRDefault="00A61268" w:rsidP="0059487D">
      <w:pPr>
        <w:spacing w:before="200" w:after="0" w:line="360" w:lineRule="auto"/>
        <w:jc w:val="both"/>
        <w:rPr>
          <w:b/>
          <w:sz w:val="24"/>
          <w:u w:val="single"/>
        </w:rPr>
      </w:pPr>
      <w:r w:rsidRPr="006E19AA">
        <w:rPr>
          <w:b/>
          <w:sz w:val="24"/>
          <w:u w:val="single"/>
        </w:rPr>
        <w:lastRenderedPageBreak/>
        <w:t>Tugas :</w:t>
      </w:r>
    </w:p>
    <w:p w:rsidR="0086020D" w:rsidRDefault="00A61268" w:rsidP="0059487D">
      <w:pPr>
        <w:spacing w:after="0" w:line="360" w:lineRule="auto"/>
        <w:jc w:val="both"/>
        <w:rPr>
          <w:sz w:val="24"/>
        </w:rPr>
      </w:pPr>
      <w:r w:rsidRPr="006E19AA">
        <w:rPr>
          <w:sz w:val="24"/>
        </w:rPr>
        <w:t>Membantu Kepala Dinas melaksanakan pelayanan teknis dan administratif serta koordinasi pelaksanaan tugas di lingkungan dinas pendidikan Provinsi Kepulauan Bangka Belitung.</w:t>
      </w:r>
    </w:p>
    <w:p w:rsidR="0086020D" w:rsidRPr="006E19AA" w:rsidRDefault="0086020D" w:rsidP="0059487D">
      <w:pPr>
        <w:spacing w:after="0" w:line="360" w:lineRule="auto"/>
        <w:jc w:val="both"/>
        <w:rPr>
          <w:sz w:val="24"/>
        </w:rPr>
      </w:pPr>
    </w:p>
    <w:p w:rsidR="00A61268" w:rsidRPr="006E19AA" w:rsidRDefault="00A61268" w:rsidP="0059487D">
      <w:pPr>
        <w:spacing w:before="200" w:after="0" w:line="360" w:lineRule="auto"/>
        <w:jc w:val="both"/>
        <w:rPr>
          <w:b/>
          <w:sz w:val="24"/>
          <w:u w:val="single"/>
        </w:rPr>
      </w:pPr>
      <w:r w:rsidRPr="006E19AA">
        <w:rPr>
          <w:b/>
          <w:sz w:val="24"/>
          <w:u w:val="single"/>
        </w:rPr>
        <w:t>Fungsi :</w:t>
      </w:r>
    </w:p>
    <w:p w:rsidR="00A61268" w:rsidRPr="006E19AA" w:rsidRDefault="00A61268" w:rsidP="0059487D">
      <w:pPr>
        <w:pStyle w:val="Default"/>
        <w:numPr>
          <w:ilvl w:val="0"/>
          <w:numId w:val="17"/>
        </w:numPr>
        <w:spacing w:after="24" w:line="360" w:lineRule="auto"/>
        <w:jc w:val="both"/>
        <w:rPr>
          <w:rFonts w:ascii="Arial" w:hAnsi="Arial" w:cs="Arial"/>
        </w:rPr>
      </w:pPr>
      <w:r w:rsidRPr="006E19AA">
        <w:rPr>
          <w:rFonts w:ascii="Arial" w:hAnsi="Arial" w:cs="Arial"/>
        </w:rPr>
        <w:t xml:space="preserve">Koordinasi penyusunan kebijakan, rencana, program, kegiatan, dan anggaran di bidang pendidikan menengah, pendidikan khusus, dan kerjasama antar lembaga, serta tugas pembantuan di bidang pendidikan;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Pengelolaan data dan informasi di bidang bidang pendidikan menengah, dan pendidikan khusus;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Koordinasi dan pelaksanaan kerja sama di bidang pendidikan menengah, dan pendidikan khusus;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Koordinasi pengelolaan dan laporan keuangan dan perbendaharaan di lingkungan dinas pendidikan Provinsi Kepulauan Bangka Belitung;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Penyusunan bahan rancangan peraturan perundang-undangan dan fasilitasi bantuan hukum di bidang pendidikan menengah, dan pendidikan khusus;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Pelaksanaan urusan organisasi dan tatalaksana di lingkungan dinas pendidikan Provinsi Kepulauan Bangka Belitung;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Pelaksanaan urusan kepegawaian di lingkungan dinas pendidikan Provinsi Kepulauan Bangka Belitung; </w:t>
      </w:r>
    </w:p>
    <w:p w:rsidR="00A61268" w:rsidRPr="006E19AA" w:rsidRDefault="00A61268" w:rsidP="00191497">
      <w:pPr>
        <w:pStyle w:val="Default"/>
        <w:numPr>
          <w:ilvl w:val="0"/>
          <w:numId w:val="17"/>
        </w:numPr>
        <w:spacing w:after="24" w:line="360" w:lineRule="auto"/>
        <w:jc w:val="both"/>
        <w:rPr>
          <w:rFonts w:ascii="Arial" w:hAnsi="Arial" w:cs="Arial"/>
        </w:rPr>
      </w:pPr>
      <w:r w:rsidRPr="006E19AA">
        <w:rPr>
          <w:rFonts w:ascii="Arial" w:hAnsi="Arial" w:cs="Arial"/>
        </w:rPr>
        <w:t xml:space="preserve">Penyusunan bahan pelaksanaan urusan tugas pembantuan dan pengelolaan dana dekonsentrasi di bidang pendidikan yang meliputi fasilitasi pelaksanaan ujian nasional untuk sekolah menengah pertama dan pendidikan kesetaraan, fasilitasi pelaksanaan akreditasi pendidikan menengah dan pendidikan khusus, fasilitasi pengembangan karir pendidik, </w:t>
      </w:r>
      <w:r w:rsidRPr="006E19AA">
        <w:rPr>
          <w:rFonts w:ascii="Arial" w:hAnsi="Arial" w:cs="Arial"/>
          <w:i/>
          <w:iCs/>
        </w:rPr>
        <w:t>penyiapan bahan rekomendasi izin pendirian dan penutupan sekolah menengah kerja sama</w:t>
      </w:r>
      <w:r w:rsidRPr="006E19AA">
        <w:rPr>
          <w:rFonts w:ascii="Arial" w:hAnsi="Arial" w:cs="Arial"/>
        </w:rPr>
        <w:t xml:space="preserve">, dan tugas-tugas pembantuan lainnya; </w:t>
      </w:r>
    </w:p>
    <w:p w:rsidR="00A61268" w:rsidRPr="006E19AA" w:rsidRDefault="00A61268" w:rsidP="00384B88">
      <w:pPr>
        <w:pStyle w:val="Default"/>
        <w:numPr>
          <w:ilvl w:val="0"/>
          <w:numId w:val="17"/>
        </w:numPr>
        <w:spacing w:after="24" w:line="360" w:lineRule="auto"/>
        <w:jc w:val="both"/>
        <w:rPr>
          <w:rFonts w:ascii="Arial" w:hAnsi="Arial" w:cs="Arial"/>
        </w:rPr>
      </w:pPr>
      <w:r w:rsidRPr="006E19AA">
        <w:rPr>
          <w:rFonts w:ascii="Arial" w:hAnsi="Arial" w:cs="Arial"/>
        </w:rPr>
        <w:t xml:space="preserve">Koordinasi dan penyusunan bahan publikasi dan hubungan masyarakat di bidang pendidikan menengah dan pendidikan khusus; </w:t>
      </w:r>
    </w:p>
    <w:p w:rsidR="00A61268" w:rsidRPr="006E19AA" w:rsidRDefault="00A61268" w:rsidP="00384B88">
      <w:pPr>
        <w:pStyle w:val="Default"/>
        <w:numPr>
          <w:ilvl w:val="0"/>
          <w:numId w:val="17"/>
        </w:numPr>
        <w:spacing w:after="24" w:line="360" w:lineRule="auto"/>
        <w:jc w:val="both"/>
        <w:rPr>
          <w:rFonts w:ascii="Arial" w:hAnsi="Arial" w:cs="Arial"/>
        </w:rPr>
      </w:pPr>
      <w:r w:rsidRPr="006E19AA">
        <w:rPr>
          <w:rFonts w:ascii="Arial" w:hAnsi="Arial" w:cs="Arial"/>
        </w:rPr>
        <w:lastRenderedPageBreak/>
        <w:t xml:space="preserve">Koordinasi pemantauan dan evaluasi pelaksanaan kebijakan di bidang pendidikan menengah dan pendidikan khusus; </w:t>
      </w:r>
    </w:p>
    <w:p w:rsidR="00A61268" w:rsidRPr="006E19AA" w:rsidRDefault="00A61268" w:rsidP="00384B88">
      <w:pPr>
        <w:pStyle w:val="Default"/>
        <w:numPr>
          <w:ilvl w:val="0"/>
          <w:numId w:val="17"/>
        </w:numPr>
        <w:spacing w:after="24" w:line="360" w:lineRule="auto"/>
        <w:jc w:val="both"/>
        <w:rPr>
          <w:rFonts w:ascii="Arial" w:hAnsi="Arial" w:cs="Arial"/>
        </w:rPr>
      </w:pPr>
      <w:r w:rsidRPr="006E19AA">
        <w:rPr>
          <w:rFonts w:ascii="Arial" w:hAnsi="Arial" w:cs="Arial"/>
        </w:rPr>
        <w:t xml:space="preserve">Pengelolaan barang milik daerah di lingkungan dinas pendidikan Provinsi Kepulauan Bangka Belitung; dan </w:t>
      </w:r>
    </w:p>
    <w:p w:rsidR="00A61268" w:rsidRPr="006E19AA" w:rsidRDefault="00A61268" w:rsidP="00384B88">
      <w:pPr>
        <w:pStyle w:val="Default"/>
        <w:numPr>
          <w:ilvl w:val="0"/>
          <w:numId w:val="17"/>
        </w:numPr>
        <w:spacing w:line="360" w:lineRule="auto"/>
        <w:jc w:val="both"/>
        <w:rPr>
          <w:rFonts w:ascii="Arial" w:hAnsi="Arial" w:cs="Arial"/>
        </w:rPr>
      </w:pPr>
      <w:r w:rsidRPr="006E19AA">
        <w:rPr>
          <w:rFonts w:ascii="Arial" w:hAnsi="Arial" w:cs="Arial"/>
        </w:rPr>
        <w:t xml:space="preserve">Pelaksanaan urusan ketatausahaan dan kerumahtanggaan di lingkungan dinas pendidikan Provinsi Kepulauan Bangka Belitung. </w:t>
      </w:r>
    </w:p>
    <w:p w:rsidR="00A61268" w:rsidRPr="006E19AA" w:rsidRDefault="00A61268" w:rsidP="00A61268">
      <w:pPr>
        <w:spacing w:after="0" w:line="360" w:lineRule="auto"/>
        <w:ind w:left="993"/>
        <w:jc w:val="both"/>
        <w:rPr>
          <w:sz w:val="24"/>
        </w:rPr>
      </w:pPr>
    </w:p>
    <w:p w:rsidR="00A61268" w:rsidRPr="006E19AA" w:rsidRDefault="00A61268" w:rsidP="00A61268">
      <w:pPr>
        <w:spacing w:after="0" w:line="360" w:lineRule="auto"/>
        <w:ind w:left="993"/>
        <w:jc w:val="both"/>
        <w:rPr>
          <w:sz w:val="24"/>
        </w:rPr>
      </w:pPr>
    </w:p>
    <w:p w:rsidR="00A61268" w:rsidRPr="006E19AA" w:rsidRDefault="00A61268" w:rsidP="0086020D">
      <w:pPr>
        <w:spacing w:after="0" w:line="360" w:lineRule="auto"/>
        <w:jc w:val="both"/>
        <w:rPr>
          <w:sz w:val="24"/>
        </w:rPr>
      </w:pPr>
      <w:r w:rsidRPr="006E19AA">
        <w:rPr>
          <w:sz w:val="24"/>
        </w:rPr>
        <w:t xml:space="preserve">Pada sekretariat terdapat 3 unit tugas, yaitu Sub Bagian Umum dan Kepegawaian, Sub Bagian Keuangan dan Sub Bagian Perencanaan dan </w:t>
      </w:r>
      <w:r w:rsidRPr="006E19AA">
        <w:rPr>
          <w:b/>
          <w:sz w:val="24"/>
        </w:rPr>
        <w:t>Kerjasama Antar Kembaga (PKAL).</w:t>
      </w:r>
      <w:r w:rsidRPr="006E19AA">
        <w:rPr>
          <w:sz w:val="24"/>
        </w:rPr>
        <w:t xml:space="preserve"> Adapun uraian dari unit tugas tersebut yaitu sebagai berikut :</w:t>
      </w:r>
    </w:p>
    <w:p w:rsidR="00A61268" w:rsidRPr="006E19AA" w:rsidRDefault="00A61268" w:rsidP="00A61268">
      <w:pPr>
        <w:spacing w:after="0" w:line="360" w:lineRule="auto"/>
        <w:ind w:left="993"/>
        <w:jc w:val="both"/>
        <w:rPr>
          <w:sz w:val="24"/>
        </w:rPr>
      </w:pPr>
    </w:p>
    <w:p w:rsidR="00A61268" w:rsidRPr="006E19AA" w:rsidRDefault="00A61268" w:rsidP="002757C9">
      <w:pPr>
        <w:pStyle w:val="ListParagraph"/>
        <w:numPr>
          <w:ilvl w:val="0"/>
          <w:numId w:val="11"/>
        </w:numPr>
        <w:spacing w:after="0" w:line="360" w:lineRule="auto"/>
        <w:jc w:val="both"/>
        <w:rPr>
          <w:b/>
          <w:sz w:val="24"/>
        </w:rPr>
      </w:pPr>
      <w:r w:rsidRPr="006E19AA">
        <w:rPr>
          <w:b/>
          <w:sz w:val="24"/>
        </w:rPr>
        <w:t>Sub Bagian Umum dan Kepegawaian</w:t>
      </w:r>
    </w:p>
    <w:p w:rsidR="00A61268" w:rsidRPr="006E19AA" w:rsidRDefault="00A61268" w:rsidP="00191497">
      <w:pPr>
        <w:pStyle w:val="ListParagraph"/>
        <w:spacing w:after="0" w:line="360" w:lineRule="auto"/>
        <w:ind w:left="1353"/>
        <w:jc w:val="both"/>
        <w:rPr>
          <w:sz w:val="24"/>
        </w:rPr>
      </w:pPr>
      <w:r w:rsidRPr="006E19AA">
        <w:rPr>
          <w:sz w:val="24"/>
        </w:rPr>
        <w:t>Sub Bagian Umum dan Kepegawaian dipimpin oleh seorang Kepala Sub Bagian yang bertanggungjawab langsung kepada Sekretaris. Adapun uraian tugas dan fungsi dari Subbag Umum dan Kepegawaian yaitu sebagai berikut :</w:t>
      </w:r>
    </w:p>
    <w:p w:rsidR="00A61268" w:rsidRPr="006E19AA" w:rsidRDefault="00A61268" w:rsidP="00A61268">
      <w:pPr>
        <w:pStyle w:val="ListParagraph"/>
        <w:spacing w:before="200" w:after="0" w:line="360" w:lineRule="auto"/>
        <w:ind w:left="1354"/>
        <w:contextualSpacing w:val="0"/>
        <w:jc w:val="both"/>
        <w:rPr>
          <w:b/>
          <w:sz w:val="24"/>
          <w:u w:val="single"/>
        </w:rPr>
      </w:pPr>
      <w:r w:rsidRPr="006E19AA">
        <w:rPr>
          <w:b/>
          <w:sz w:val="24"/>
          <w:u w:val="single"/>
        </w:rPr>
        <w:t>Tugas :</w:t>
      </w:r>
    </w:p>
    <w:p w:rsidR="00A61268" w:rsidRDefault="00A61268" w:rsidP="00A61268">
      <w:pPr>
        <w:pStyle w:val="ListParagraph"/>
        <w:spacing w:after="0" w:line="360" w:lineRule="auto"/>
        <w:ind w:left="1353"/>
        <w:jc w:val="both"/>
        <w:rPr>
          <w:sz w:val="24"/>
        </w:rPr>
      </w:pPr>
      <w:r w:rsidRPr="006E19AA">
        <w:rPr>
          <w:sz w:val="24"/>
        </w:rPr>
        <w:t>Membantu Sekretaris melaksanakan Penataan administrasi umum perkantoran, Pemenuhan sarana dan prasarana perkantoran, Penataan dan pengembangan Organisasi dan Penataan kepegawaian serta disiplin pegawai di lingkungan  Dinas Pendidikan Provinsi Kepulauan Bangka Belitung.</w:t>
      </w:r>
    </w:p>
    <w:p w:rsidR="00A61268" w:rsidRPr="006E19AA" w:rsidRDefault="00A61268" w:rsidP="00A61268">
      <w:pPr>
        <w:pStyle w:val="ListParagraph"/>
        <w:spacing w:after="0" w:line="360" w:lineRule="auto"/>
        <w:ind w:left="1701"/>
        <w:jc w:val="both"/>
        <w:rPr>
          <w:sz w:val="24"/>
        </w:rPr>
      </w:pPr>
    </w:p>
    <w:p w:rsidR="00A61268" w:rsidRPr="006E19AA" w:rsidRDefault="00A61268" w:rsidP="002757C9">
      <w:pPr>
        <w:pStyle w:val="ListParagraph"/>
        <w:numPr>
          <w:ilvl w:val="0"/>
          <w:numId w:val="11"/>
        </w:numPr>
        <w:spacing w:after="0" w:line="360" w:lineRule="auto"/>
        <w:jc w:val="both"/>
        <w:rPr>
          <w:b/>
          <w:sz w:val="24"/>
        </w:rPr>
      </w:pPr>
      <w:r w:rsidRPr="006E19AA">
        <w:rPr>
          <w:b/>
          <w:sz w:val="24"/>
        </w:rPr>
        <w:t xml:space="preserve">Sub Bagian Keuangan dan Barang Milik Daerah </w:t>
      </w:r>
    </w:p>
    <w:p w:rsidR="001D20E0" w:rsidRDefault="00A61268" w:rsidP="001D20E0">
      <w:pPr>
        <w:pStyle w:val="ListParagraph"/>
        <w:spacing w:after="0" w:line="360" w:lineRule="auto"/>
        <w:ind w:left="1353"/>
        <w:jc w:val="both"/>
        <w:rPr>
          <w:rFonts w:cstheme="minorHAnsi"/>
          <w:sz w:val="24"/>
        </w:rPr>
      </w:pPr>
      <w:r w:rsidRPr="006865F0">
        <w:rPr>
          <w:rFonts w:cstheme="minorHAnsi"/>
          <w:sz w:val="24"/>
        </w:rPr>
        <w:t>Sub Bagian Keuangan dan BMD dipimpin oleh seorang Kepala Sub Bagian (Kasubbag) yang bertanggungjawab langsung kepada Sekretaris. Adapun uraian tugas dan fungsi dari Sub Bagian Keuangan dan BMD yaitu sebagai berikut :</w:t>
      </w:r>
    </w:p>
    <w:p w:rsidR="0086020D" w:rsidRDefault="0086020D" w:rsidP="001D20E0">
      <w:pPr>
        <w:pStyle w:val="ListParagraph"/>
        <w:spacing w:after="0" w:line="360" w:lineRule="auto"/>
        <w:ind w:left="1353"/>
        <w:jc w:val="both"/>
        <w:rPr>
          <w:rFonts w:cstheme="minorHAnsi"/>
          <w:sz w:val="24"/>
        </w:rPr>
      </w:pPr>
    </w:p>
    <w:p w:rsidR="00706060" w:rsidRDefault="00706060" w:rsidP="001D20E0">
      <w:pPr>
        <w:pStyle w:val="ListParagraph"/>
        <w:spacing w:after="0" w:line="360" w:lineRule="auto"/>
        <w:ind w:left="1353"/>
        <w:jc w:val="both"/>
        <w:rPr>
          <w:rFonts w:cstheme="minorHAnsi"/>
          <w:sz w:val="24"/>
        </w:rPr>
      </w:pPr>
    </w:p>
    <w:p w:rsidR="0086020D" w:rsidRDefault="0086020D" w:rsidP="001D20E0">
      <w:pPr>
        <w:pStyle w:val="ListParagraph"/>
        <w:spacing w:after="0" w:line="360" w:lineRule="auto"/>
        <w:ind w:left="1353"/>
        <w:jc w:val="both"/>
        <w:rPr>
          <w:rFonts w:cstheme="minorHAnsi"/>
          <w:sz w:val="24"/>
        </w:rPr>
      </w:pPr>
    </w:p>
    <w:p w:rsidR="00A61268" w:rsidRPr="001D20E0" w:rsidRDefault="00A61268" w:rsidP="001D20E0">
      <w:pPr>
        <w:pStyle w:val="ListParagraph"/>
        <w:spacing w:after="0" w:line="360" w:lineRule="auto"/>
        <w:ind w:left="1353"/>
        <w:jc w:val="both"/>
        <w:rPr>
          <w:rFonts w:cstheme="minorHAnsi"/>
          <w:sz w:val="24"/>
        </w:rPr>
      </w:pPr>
      <w:r w:rsidRPr="001D20E0">
        <w:rPr>
          <w:rFonts w:cstheme="minorHAnsi"/>
          <w:b/>
          <w:sz w:val="24"/>
          <w:u w:val="single"/>
        </w:rPr>
        <w:lastRenderedPageBreak/>
        <w:t>Tugas :</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Membantu sekretaris melakukan penatausahaan keuangan, dan BMD di lingkungan Dinas Pendidikan Provinsi Kepulauan Bangka Belitung.</w:t>
      </w:r>
    </w:p>
    <w:p w:rsidR="00A61268" w:rsidRPr="006865F0" w:rsidRDefault="00A61268" w:rsidP="00A61268">
      <w:pPr>
        <w:pStyle w:val="ListParagraph"/>
        <w:spacing w:after="0" w:line="360" w:lineRule="auto"/>
        <w:ind w:left="1701"/>
        <w:jc w:val="both"/>
        <w:rPr>
          <w:rFonts w:cstheme="minorHAnsi"/>
          <w:sz w:val="24"/>
        </w:rPr>
      </w:pPr>
    </w:p>
    <w:p w:rsidR="00A61268" w:rsidRPr="006865F0" w:rsidRDefault="00A61268" w:rsidP="002757C9">
      <w:pPr>
        <w:pStyle w:val="ListParagraph"/>
        <w:numPr>
          <w:ilvl w:val="0"/>
          <w:numId w:val="11"/>
        </w:numPr>
        <w:spacing w:after="0" w:line="360" w:lineRule="auto"/>
        <w:jc w:val="both"/>
        <w:rPr>
          <w:rFonts w:cstheme="minorHAnsi"/>
          <w:b/>
          <w:sz w:val="24"/>
          <w:u w:val="single"/>
        </w:rPr>
      </w:pPr>
      <w:r>
        <w:rPr>
          <w:rFonts w:cstheme="minorHAnsi"/>
          <w:b/>
          <w:sz w:val="24"/>
          <w:u w:val="single"/>
        </w:rPr>
        <w:t>Sub Bagian Perencanaan</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Sub Bagian Perencanaan, Kerjasama antar Lembaga dan Tugas Pembantuan dipimpin oleh seorang Kepala Sub Bagian (Kasubbag) yang bertanggungjawab langsung kepada Sekretaris. Adapun tugas dan fungsi Sub Bagian Perencanaan, Kerjasama antar Lembaga dan Tugas Pembantuan yaitu sebagai berikut :</w:t>
      </w: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Tugas :</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Membantu sekretaris melaksanakan penyusunan Perencanaan, Pendataan, Monitoring dan Evaluasi pelaksanaan pembangunan bidang pendidikan serta melaksanakan kerjasama antar lembaga dan tugas pembantuan bidang pendidikan di lingkungan  Dinas Pendidikan Provinsi Kepulauan Bangka Belitung.</w:t>
      </w:r>
    </w:p>
    <w:p w:rsidR="00A61268" w:rsidRPr="00BC2FC0" w:rsidRDefault="00A61268" w:rsidP="00BC2FC0">
      <w:pPr>
        <w:spacing w:after="0" w:line="360" w:lineRule="auto"/>
        <w:jc w:val="both"/>
        <w:rPr>
          <w:rFonts w:cstheme="minorHAnsi"/>
          <w:sz w:val="24"/>
        </w:rPr>
      </w:pPr>
    </w:p>
    <w:p w:rsidR="00A61268" w:rsidRPr="00BC2FC0" w:rsidRDefault="00A61268" w:rsidP="00BC2FC0">
      <w:pPr>
        <w:pStyle w:val="ListParagraph"/>
        <w:numPr>
          <w:ilvl w:val="0"/>
          <w:numId w:val="24"/>
        </w:numPr>
        <w:spacing w:after="0" w:line="360" w:lineRule="auto"/>
        <w:jc w:val="both"/>
        <w:rPr>
          <w:rFonts w:cstheme="minorHAnsi"/>
          <w:b/>
          <w:sz w:val="24"/>
        </w:rPr>
      </w:pPr>
      <w:r w:rsidRPr="00BC2FC0">
        <w:rPr>
          <w:rFonts w:cstheme="minorHAnsi"/>
          <w:b/>
          <w:sz w:val="24"/>
        </w:rPr>
        <w:t>BIDANG PEMBINAAN SMA</w:t>
      </w:r>
    </w:p>
    <w:p w:rsidR="0080659D" w:rsidRPr="00384B88" w:rsidRDefault="00A61268" w:rsidP="00384B88">
      <w:pPr>
        <w:pStyle w:val="ListParagraph"/>
        <w:spacing w:after="0" w:line="360" w:lineRule="auto"/>
        <w:ind w:left="993"/>
        <w:jc w:val="both"/>
        <w:rPr>
          <w:rFonts w:cstheme="minorHAnsi"/>
          <w:sz w:val="24"/>
        </w:rPr>
      </w:pPr>
      <w:r w:rsidRPr="006865F0">
        <w:rPr>
          <w:rFonts w:cstheme="minorHAnsi"/>
          <w:sz w:val="24"/>
        </w:rPr>
        <w:t>Bidang Pembinaan SMA dipimpin oleh seorang Kepala Bidang yang bertanggungjawab langsung kepada Kepala Dinas Pendidikan Provinsi Kepulauan Bangka Belitung. Bidang Pembinaan SMA memiliki tugas dan fungsi sebagai berikut :</w:t>
      </w: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t>Tugas :</w:t>
      </w:r>
    </w:p>
    <w:p w:rsidR="00A61268" w:rsidRDefault="00A61268" w:rsidP="00191497">
      <w:pPr>
        <w:pStyle w:val="ListParagraph"/>
        <w:spacing w:after="0" w:line="360" w:lineRule="auto"/>
        <w:ind w:left="993"/>
        <w:jc w:val="both"/>
        <w:rPr>
          <w:rFonts w:cstheme="minorHAnsi"/>
          <w:sz w:val="24"/>
        </w:rPr>
      </w:pPr>
      <w:r w:rsidRPr="006865F0">
        <w:rPr>
          <w:rFonts w:cstheme="minorHAnsi"/>
          <w:sz w:val="24"/>
        </w:rPr>
        <w:t>Membantu Kepala Dinas Pendidikan Provinsi Kepulauan Bangka Belitung Pelaksanaan penyelenggaraan penyusunan bahan perumusan dan pelaksanaan kebijakan di bidang pembinaan sekolah menengah atas  dilingkungan Provinsi Kepulauan Bangka Belitung.</w:t>
      </w:r>
    </w:p>
    <w:p w:rsidR="0086020D" w:rsidRDefault="0086020D" w:rsidP="00191497">
      <w:pPr>
        <w:pStyle w:val="ListParagraph"/>
        <w:spacing w:after="0" w:line="360" w:lineRule="auto"/>
        <w:ind w:left="993"/>
        <w:jc w:val="both"/>
        <w:rPr>
          <w:rFonts w:cstheme="minorHAnsi"/>
          <w:sz w:val="24"/>
        </w:rPr>
      </w:pPr>
    </w:p>
    <w:p w:rsidR="0086020D" w:rsidRDefault="0086020D" w:rsidP="00191497">
      <w:pPr>
        <w:pStyle w:val="ListParagraph"/>
        <w:spacing w:after="0" w:line="360" w:lineRule="auto"/>
        <w:ind w:left="993"/>
        <w:jc w:val="both"/>
        <w:rPr>
          <w:rFonts w:cstheme="minorHAnsi"/>
          <w:sz w:val="24"/>
        </w:rPr>
      </w:pPr>
    </w:p>
    <w:p w:rsidR="0086020D" w:rsidRPr="00A61268" w:rsidRDefault="0086020D" w:rsidP="00191497">
      <w:pPr>
        <w:pStyle w:val="ListParagraph"/>
        <w:spacing w:after="0" w:line="360" w:lineRule="auto"/>
        <w:ind w:left="993"/>
        <w:jc w:val="both"/>
        <w:rPr>
          <w:rFonts w:cstheme="minorHAnsi"/>
          <w:sz w:val="24"/>
        </w:rPr>
      </w:pP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lastRenderedPageBreak/>
        <w:t>Fungsi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penyusunan bahan perumusan dan koordinasi pelaksanaan kebijakan di bidang kurikulum dan penilaian, kelembagaan dan sarana prasarana, serta peserta didik dan pembangunan karakter sekolah menengah atas;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pelaksanaan kebijakan di bidang kurikulum dan penilaian, kelembagaan dan sarana prasarana, serta peserta didik dan pembangunan karakter sekolah menengah atas;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penyusunan bahan penetapan kurikulum muatan lokal sekolah menengah atas;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penyusunan bahan penerbitan izin pendirian, penataan, dan penutupan sekolah menengah atas;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penyusunan bahan pembinaan pelaksanaan kurikulum dan penilaian, kelembagaan dan sarana prasarana, serta peserta didik dan pembangunan karakter sekolah menengah atas;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penyusunan bahan pembinaan bahasa dan sastra daerah yang penuturnya lintas daerah kabupaten/ kota dalam 1 (satu) daerah provinsi; </w:t>
      </w:r>
    </w:p>
    <w:p w:rsidR="00A61268" w:rsidRPr="002757C9" w:rsidRDefault="00A61268" w:rsidP="002757C9">
      <w:pPr>
        <w:pStyle w:val="Default"/>
        <w:numPr>
          <w:ilvl w:val="4"/>
          <w:numId w:val="18"/>
        </w:numPr>
        <w:spacing w:after="24" w:line="360" w:lineRule="auto"/>
        <w:ind w:left="1418"/>
        <w:jc w:val="both"/>
        <w:rPr>
          <w:rFonts w:ascii="Arial" w:hAnsi="Arial" w:cs="Arial"/>
        </w:rPr>
      </w:pPr>
      <w:r w:rsidRPr="002757C9">
        <w:rPr>
          <w:rFonts w:ascii="Arial" w:hAnsi="Arial" w:cs="Arial"/>
        </w:rPr>
        <w:t xml:space="preserve">pelaksanaan pemantauan dan evaluasi di bidang kurikulum dan penilaian, kelembagaan dan sarana prasarana, serta peserta didik dan pembangunan karakter sekolah menengah atas; dan </w:t>
      </w:r>
    </w:p>
    <w:p w:rsidR="00A61268" w:rsidRDefault="00A61268" w:rsidP="002757C9">
      <w:pPr>
        <w:pStyle w:val="Default"/>
        <w:numPr>
          <w:ilvl w:val="4"/>
          <w:numId w:val="18"/>
        </w:numPr>
        <w:spacing w:line="360" w:lineRule="auto"/>
        <w:ind w:left="1418"/>
        <w:jc w:val="both"/>
        <w:rPr>
          <w:rFonts w:ascii="Arial" w:hAnsi="Arial" w:cs="Arial"/>
        </w:rPr>
      </w:pPr>
      <w:r w:rsidRPr="002757C9">
        <w:rPr>
          <w:rFonts w:ascii="Arial" w:hAnsi="Arial" w:cs="Arial"/>
        </w:rPr>
        <w:t xml:space="preserve">pelaporan di bidang kurikulum dan penilaian, kelembagaan dan sarana prasarana, serta peserta didik dan pembangunan karakter sekolah menengah atas. </w:t>
      </w:r>
    </w:p>
    <w:p w:rsidR="00A61268" w:rsidRDefault="00A61268" w:rsidP="00384B88">
      <w:pPr>
        <w:spacing w:after="0" w:line="360" w:lineRule="auto"/>
        <w:jc w:val="both"/>
        <w:rPr>
          <w:sz w:val="24"/>
        </w:rPr>
      </w:pPr>
    </w:p>
    <w:p w:rsidR="0086020D" w:rsidRDefault="0086020D" w:rsidP="00384B88">
      <w:pPr>
        <w:spacing w:after="0" w:line="360" w:lineRule="auto"/>
        <w:jc w:val="both"/>
        <w:rPr>
          <w:sz w:val="24"/>
        </w:rPr>
      </w:pPr>
    </w:p>
    <w:p w:rsidR="0086020D" w:rsidRDefault="0086020D" w:rsidP="00384B88">
      <w:pPr>
        <w:spacing w:after="0" w:line="360" w:lineRule="auto"/>
        <w:jc w:val="both"/>
        <w:rPr>
          <w:sz w:val="24"/>
        </w:rPr>
      </w:pPr>
    </w:p>
    <w:p w:rsidR="0086020D" w:rsidRDefault="0086020D" w:rsidP="00384B88">
      <w:pPr>
        <w:spacing w:after="0" w:line="360" w:lineRule="auto"/>
        <w:jc w:val="both"/>
        <w:rPr>
          <w:sz w:val="24"/>
        </w:rPr>
      </w:pPr>
    </w:p>
    <w:p w:rsidR="0086020D" w:rsidRDefault="0086020D" w:rsidP="00384B88">
      <w:pPr>
        <w:spacing w:after="0" w:line="360" w:lineRule="auto"/>
        <w:jc w:val="both"/>
        <w:rPr>
          <w:sz w:val="24"/>
        </w:rPr>
      </w:pPr>
    </w:p>
    <w:p w:rsidR="0086020D" w:rsidRDefault="0086020D" w:rsidP="00384B88">
      <w:pPr>
        <w:spacing w:after="0" w:line="360" w:lineRule="auto"/>
        <w:jc w:val="both"/>
        <w:rPr>
          <w:sz w:val="24"/>
        </w:rPr>
      </w:pPr>
    </w:p>
    <w:p w:rsidR="0086020D" w:rsidRPr="00384B88" w:rsidRDefault="0086020D" w:rsidP="00384B88">
      <w:pPr>
        <w:spacing w:after="0" w:line="360" w:lineRule="auto"/>
        <w:jc w:val="both"/>
        <w:rPr>
          <w:sz w:val="24"/>
        </w:rPr>
      </w:pPr>
    </w:p>
    <w:p w:rsidR="00A61268" w:rsidRPr="006865F0" w:rsidRDefault="00A61268" w:rsidP="00A61268">
      <w:pPr>
        <w:pStyle w:val="ListParagraph"/>
        <w:spacing w:after="0" w:line="360" w:lineRule="auto"/>
        <w:ind w:left="993"/>
        <w:jc w:val="both"/>
        <w:rPr>
          <w:rFonts w:cstheme="minorHAnsi"/>
          <w:sz w:val="24"/>
        </w:rPr>
      </w:pPr>
      <w:r w:rsidRPr="006865F0">
        <w:rPr>
          <w:rFonts w:cstheme="minorHAnsi"/>
          <w:sz w:val="24"/>
        </w:rPr>
        <w:lastRenderedPageBreak/>
        <w:t>Pada Bidang Pembinaan SMA terdapat 3 (tiga) unit tugas, yaitu Seksi Kurikulum dan Penilaian, Seksi Kesiswaan dan Pembangunan Karakter, dan Seksi Kelembagaan, Sarana dan Prasarana. Rincian tugas dan fungsi dan masing-masing unit tugas tersebut yaitu sebagai berikut :</w:t>
      </w:r>
    </w:p>
    <w:p w:rsidR="00A61268" w:rsidRPr="006865F0" w:rsidRDefault="00A61268" w:rsidP="00A61268">
      <w:pPr>
        <w:pStyle w:val="ListParagraph"/>
        <w:spacing w:after="0" w:line="360" w:lineRule="auto"/>
        <w:ind w:left="993"/>
        <w:jc w:val="both"/>
        <w:rPr>
          <w:rFonts w:cstheme="minorHAnsi"/>
          <w:sz w:val="24"/>
          <w:lang w:val="en-US"/>
        </w:rPr>
      </w:pPr>
    </w:p>
    <w:p w:rsidR="00A61268" w:rsidRPr="006865F0" w:rsidRDefault="00A61268" w:rsidP="002757C9">
      <w:pPr>
        <w:pStyle w:val="ListParagraph"/>
        <w:numPr>
          <w:ilvl w:val="0"/>
          <w:numId w:val="13"/>
        </w:numPr>
        <w:spacing w:after="0" w:line="360" w:lineRule="auto"/>
        <w:jc w:val="both"/>
        <w:rPr>
          <w:rFonts w:cstheme="minorHAnsi"/>
          <w:b/>
          <w:sz w:val="24"/>
        </w:rPr>
      </w:pPr>
      <w:r w:rsidRPr="006865F0">
        <w:rPr>
          <w:rFonts w:cstheme="minorHAnsi"/>
          <w:b/>
          <w:sz w:val="24"/>
        </w:rPr>
        <w:t>Seksi Kurikulum dan Penilaian SMA</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Seksi Kurikulum dan Penilaian pada Bidang Pembinaan SMA dipimpin oleh seorang Kepala Seksi yang bertanggungjawab langsung kepada Kepala Bidang Pembinaan SMA. Adapun uraian tugas dan fungsi Seksi Kurikulum dan Penilaian pada Bidang Pembinaan SMA yaitu sebagai berikut :</w:t>
      </w: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Tugas :</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Pendidikan SMA melaksanakan pembinaan pelaksanaan kurikulum, kajian kurikulum muatan lokal dan penilaian hasil belajar pada jenjang pendidikan SMA.</w:t>
      </w:r>
    </w:p>
    <w:p w:rsidR="00384B88" w:rsidRPr="006865F0" w:rsidRDefault="00384B88" w:rsidP="00A61268">
      <w:pPr>
        <w:pStyle w:val="ListParagraph"/>
        <w:spacing w:after="0" w:line="360" w:lineRule="auto"/>
        <w:ind w:left="1353"/>
        <w:jc w:val="both"/>
        <w:rPr>
          <w:rFonts w:cstheme="minorHAnsi"/>
          <w:sz w:val="24"/>
        </w:rPr>
      </w:pPr>
    </w:p>
    <w:p w:rsidR="00A61268" w:rsidRPr="006865F0" w:rsidRDefault="00A61268" w:rsidP="00A61268">
      <w:pPr>
        <w:pStyle w:val="ListParagraph"/>
        <w:spacing w:after="0" w:line="360" w:lineRule="auto"/>
        <w:ind w:left="1701"/>
        <w:jc w:val="both"/>
        <w:rPr>
          <w:rFonts w:cstheme="minorHAnsi"/>
          <w:sz w:val="24"/>
        </w:rPr>
      </w:pPr>
    </w:p>
    <w:p w:rsidR="00A61268" w:rsidRPr="006865F0" w:rsidRDefault="00A61268" w:rsidP="002757C9">
      <w:pPr>
        <w:pStyle w:val="ListParagraph"/>
        <w:numPr>
          <w:ilvl w:val="0"/>
          <w:numId w:val="13"/>
        </w:numPr>
        <w:spacing w:after="0" w:line="360" w:lineRule="auto"/>
        <w:jc w:val="both"/>
        <w:rPr>
          <w:rFonts w:cstheme="minorHAnsi"/>
          <w:b/>
          <w:sz w:val="24"/>
        </w:rPr>
      </w:pPr>
      <w:r w:rsidRPr="006865F0">
        <w:rPr>
          <w:rFonts w:cstheme="minorHAnsi"/>
          <w:b/>
          <w:sz w:val="24"/>
        </w:rPr>
        <w:t>Seksi Kesiswaan dan Pembangunan Karakter SMA</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Seksi kesiswaan dan Pembangunan Karakter dipimpin oleh seorang kepala seksi yang bertanggungjawab langsung kepada Kepala Bidang Pembinaan SMA. Adapun tugas dan fungsi dari Seksi kesiswaan dan Pembangunan Karakter yaitu sebagai berikut :</w:t>
      </w: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 xml:space="preserve">Tugas : </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Pembinaan SMA melaksanaan pembinaan kesiswaan dan pembangunan karakter pada jenjang pendidikan SMA.</w:t>
      </w:r>
    </w:p>
    <w:p w:rsidR="0086020D" w:rsidRDefault="0086020D" w:rsidP="00A61268">
      <w:pPr>
        <w:pStyle w:val="ListParagraph"/>
        <w:spacing w:after="0" w:line="360" w:lineRule="auto"/>
        <w:ind w:left="1353"/>
        <w:jc w:val="both"/>
        <w:rPr>
          <w:rFonts w:cstheme="minorHAnsi"/>
          <w:sz w:val="24"/>
        </w:rPr>
      </w:pPr>
    </w:p>
    <w:p w:rsidR="0086020D" w:rsidRDefault="0086020D" w:rsidP="00A61268">
      <w:pPr>
        <w:pStyle w:val="ListParagraph"/>
        <w:spacing w:after="0" w:line="360" w:lineRule="auto"/>
        <w:ind w:left="1353"/>
        <w:jc w:val="both"/>
        <w:rPr>
          <w:rFonts w:cstheme="minorHAnsi"/>
          <w:sz w:val="24"/>
        </w:rPr>
      </w:pPr>
    </w:p>
    <w:p w:rsidR="0086020D" w:rsidRDefault="0086020D" w:rsidP="00A61268">
      <w:pPr>
        <w:pStyle w:val="ListParagraph"/>
        <w:spacing w:after="0" w:line="360" w:lineRule="auto"/>
        <w:ind w:left="1353"/>
        <w:jc w:val="both"/>
        <w:rPr>
          <w:rFonts w:cstheme="minorHAnsi"/>
          <w:sz w:val="24"/>
        </w:rPr>
      </w:pPr>
    </w:p>
    <w:p w:rsidR="0086020D" w:rsidRDefault="0086020D" w:rsidP="00A61268">
      <w:pPr>
        <w:pStyle w:val="ListParagraph"/>
        <w:spacing w:after="0" w:line="360" w:lineRule="auto"/>
        <w:ind w:left="1353"/>
        <w:jc w:val="both"/>
        <w:rPr>
          <w:rFonts w:cstheme="minorHAnsi"/>
          <w:sz w:val="24"/>
        </w:rPr>
      </w:pPr>
    </w:p>
    <w:p w:rsidR="00A61268" w:rsidRPr="0051675C" w:rsidRDefault="00A61268" w:rsidP="0051675C">
      <w:pPr>
        <w:spacing w:after="0" w:line="360" w:lineRule="auto"/>
        <w:jc w:val="both"/>
        <w:rPr>
          <w:rFonts w:cstheme="minorHAnsi"/>
          <w:sz w:val="24"/>
        </w:rPr>
      </w:pPr>
    </w:p>
    <w:p w:rsidR="00A61268" w:rsidRPr="006865F0" w:rsidRDefault="00A61268" w:rsidP="002757C9">
      <w:pPr>
        <w:pStyle w:val="ListParagraph"/>
        <w:numPr>
          <w:ilvl w:val="0"/>
          <w:numId w:val="13"/>
        </w:numPr>
        <w:spacing w:after="0" w:line="360" w:lineRule="auto"/>
        <w:jc w:val="both"/>
        <w:rPr>
          <w:rFonts w:cstheme="minorHAnsi"/>
          <w:b/>
          <w:sz w:val="24"/>
        </w:rPr>
      </w:pPr>
      <w:r w:rsidRPr="006865F0">
        <w:rPr>
          <w:rFonts w:cstheme="minorHAnsi"/>
          <w:b/>
          <w:sz w:val="24"/>
        </w:rPr>
        <w:lastRenderedPageBreak/>
        <w:t>Seksi Kelembagaan dan Sarana Prasarana SMA</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Seksi Kelembagaan dan Sarana Prasarana dipimpin oleh seorang kepala seksi yang bertanggungjawab langsung kepada Kepala Bidang Pembinaan SMA. Adapun rincian tugasnya dan fungsi Seksi Kelembagaan dan Sarana Prasarana yaitu sebagai berikut :</w:t>
      </w:r>
    </w:p>
    <w:p w:rsidR="00A61268" w:rsidRPr="0051675C" w:rsidRDefault="00A61268" w:rsidP="0051675C">
      <w:pPr>
        <w:spacing w:before="200" w:after="0" w:line="360" w:lineRule="auto"/>
        <w:ind w:left="633" w:firstLine="720"/>
        <w:jc w:val="both"/>
        <w:rPr>
          <w:rFonts w:cstheme="minorHAnsi"/>
          <w:b/>
          <w:sz w:val="24"/>
          <w:u w:val="single"/>
        </w:rPr>
      </w:pPr>
      <w:r w:rsidRPr="0051675C">
        <w:rPr>
          <w:rFonts w:cstheme="minorHAnsi"/>
          <w:b/>
          <w:sz w:val="24"/>
          <w:u w:val="single"/>
        </w:rPr>
        <w:t>Tugas :</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Pembinaan SMA melaksanakan Pemenuhan sarana dan prasana pendidikan pada satuan pendidikan jenjang SMA dan Pembinaan pengelolaan kelembagaan satuan pendidikan jenjang SMA.</w:t>
      </w:r>
    </w:p>
    <w:p w:rsidR="00A61268" w:rsidRPr="006865F0" w:rsidRDefault="00A61268" w:rsidP="00A61268">
      <w:pPr>
        <w:spacing w:after="0" w:line="360" w:lineRule="auto"/>
        <w:jc w:val="both"/>
        <w:rPr>
          <w:rFonts w:cstheme="minorHAnsi"/>
          <w:sz w:val="24"/>
        </w:rPr>
      </w:pPr>
    </w:p>
    <w:p w:rsidR="00A61268" w:rsidRPr="00BC2FC0" w:rsidRDefault="00A61268" w:rsidP="00BC2FC0">
      <w:pPr>
        <w:pStyle w:val="ListParagraph"/>
        <w:numPr>
          <w:ilvl w:val="0"/>
          <w:numId w:val="24"/>
        </w:numPr>
        <w:spacing w:after="0" w:line="360" w:lineRule="auto"/>
        <w:jc w:val="both"/>
        <w:rPr>
          <w:rFonts w:cstheme="minorHAnsi"/>
          <w:b/>
          <w:sz w:val="24"/>
        </w:rPr>
      </w:pPr>
      <w:r w:rsidRPr="00BC2FC0">
        <w:rPr>
          <w:rFonts w:cstheme="minorHAnsi"/>
          <w:b/>
          <w:sz w:val="24"/>
        </w:rPr>
        <w:t>BIDANG PEMBINAAN SMK</w:t>
      </w:r>
    </w:p>
    <w:p w:rsidR="00A61268" w:rsidRPr="006865F0" w:rsidRDefault="00A61268" w:rsidP="00A61268">
      <w:pPr>
        <w:pStyle w:val="ListParagraph"/>
        <w:spacing w:after="0" w:line="360" w:lineRule="auto"/>
        <w:ind w:left="993"/>
        <w:jc w:val="both"/>
        <w:rPr>
          <w:rFonts w:cstheme="minorHAnsi"/>
          <w:sz w:val="24"/>
        </w:rPr>
      </w:pPr>
      <w:r w:rsidRPr="006865F0">
        <w:rPr>
          <w:rFonts w:cstheme="minorHAnsi"/>
          <w:sz w:val="24"/>
        </w:rPr>
        <w:t>Bidang Pembinaan SMK dipimpin oleh seorang Kepala Bidang yang bertanggungjawab langsung kepada Kepala Dinas Pendidikan Provinsi Kepulauan Bangka Belitung. Bidang Pembinaan SMK memiliki tugas dan fungsi sebagai berikut :</w:t>
      </w: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t>Tugas :</w:t>
      </w:r>
    </w:p>
    <w:p w:rsidR="00A61268" w:rsidRPr="006865F0" w:rsidRDefault="00A61268" w:rsidP="00A61268">
      <w:pPr>
        <w:pStyle w:val="ListParagraph"/>
        <w:spacing w:after="0" w:line="360" w:lineRule="auto"/>
        <w:ind w:left="993"/>
        <w:jc w:val="both"/>
        <w:rPr>
          <w:rFonts w:cstheme="minorHAnsi"/>
          <w:sz w:val="24"/>
        </w:rPr>
      </w:pPr>
      <w:r w:rsidRPr="006865F0">
        <w:rPr>
          <w:rFonts w:cstheme="minorHAnsi"/>
          <w:sz w:val="24"/>
        </w:rPr>
        <w:t>Membantu Kepala Dinas Pendidikan Provinsi Kepulauan Bangka Belitung melaksanakan penyusunan bahan perumusan dan pelaksanaan kebijakan di bidang pembinaan sekolah menengah kejuruan dilingkungan Provinsi Kepulauan Bangka Belitung.</w:t>
      </w: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t>Fungsi :</w:t>
      </w:r>
    </w:p>
    <w:p w:rsidR="00A61268" w:rsidRPr="0051675C" w:rsidRDefault="00A61268" w:rsidP="002757C9">
      <w:pPr>
        <w:pStyle w:val="Default"/>
        <w:numPr>
          <w:ilvl w:val="4"/>
          <w:numId w:val="19"/>
        </w:numPr>
        <w:spacing w:after="27" w:line="360" w:lineRule="auto"/>
        <w:ind w:left="1418"/>
        <w:jc w:val="both"/>
        <w:rPr>
          <w:rFonts w:ascii="Arial" w:hAnsi="Arial" w:cs="Arial"/>
        </w:rPr>
      </w:pPr>
      <w:r w:rsidRPr="0051675C">
        <w:rPr>
          <w:rFonts w:ascii="Arial" w:hAnsi="Arial" w:cs="Arial"/>
        </w:rPr>
        <w:t xml:space="preserve">Penyusunan bahan perumusan dan koordinasi pelaksanaan kebijakan di bidang kurikulum dan penilaian, kelembagaan dan sarana prasarana, serta peserta didik dan pembangunan karakter sekolah menengah kejuruan; </w:t>
      </w:r>
    </w:p>
    <w:p w:rsidR="00A61268" w:rsidRPr="0051675C" w:rsidRDefault="00A61268" w:rsidP="002757C9">
      <w:pPr>
        <w:pStyle w:val="Default"/>
        <w:numPr>
          <w:ilvl w:val="4"/>
          <w:numId w:val="19"/>
        </w:numPr>
        <w:spacing w:after="27" w:line="360" w:lineRule="auto"/>
        <w:ind w:left="1418"/>
        <w:jc w:val="both"/>
        <w:rPr>
          <w:rFonts w:ascii="Arial" w:hAnsi="Arial" w:cs="Arial"/>
        </w:rPr>
      </w:pPr>
      <w:r w:rsidRPr="0051675C">
        <w:rPr>
          <w:rFonts w:ascii="Arial" w:hAnsi="Arial" w:cs="Arial"/>
        </w:rPr>
        <w:t xml:space="preserve">Pelaksanaan kebijakan di bidang kurikulum dan penilaian, kelembagaan dan sarana prasarana, serta peserta didik dan pembangunan karakter sekolah menengah kejuruan; </w:t>
      </w:r>
    </w:p>
    <w:p w:rsidR="00A61268" w:rsidRPr="0051675C" w:rsidRDefault="00A61268" w:rsidP="002757C9">
      <w:pPr>
        <w:pStyle w:val="Default"/>
        <w:numPr>
          <w:ilvl w:val="4"/>
          <w:numId w:val="19"/>
        </w:numPr>
        <w:spacing w:line="360" w:lineRule="auto"/>
        <w:ind w:left="1418"/>
        <w:jc w:val="both"/>
        <w:rPr>
          <w:rFonts w:ascii="Arial" w:hAnsi="Arial" w:cs="Arial"/>
        </w:rPr>
      </w:pPr>
      <w:r w:rsidRPr="0051675C">
        <w:rPr>
          <w:rFonts w:ascii="Arial" w:hAnsi="Arial" w:cs="Arial"/>
        </w:rPr>
        <w:t xml:space="preserve">penyusunan bahan fasilitasi kerja sama industri sekolah menengah kejuruan; </w:t>
      </w:r>
    </w:p>
    <w:p w:rsidR="00A61268" w:rsidRPr="006865F0" w:rsidRDefault="00A61268" w:rsidP="002757C9">
      <w:pPr>
        <w:pStyle w:val="ListParagraph"/>
        <w:numPr>
          <w:ilvl w:val="0"/>
          <w:numId w:val="12"/>
        </w:numPr>
        <w:spacing w:after="0" w:line="360" w:lineRule="auto"/>
        <w:ind w:left="1418" w:hanging="425"/>
        <w:jc w:val="both"/>
        <w:rPr>
          <w:rFonts w:cstheme="minorHAnsi"/>
          <w:sz w:val="24"/>
        </w:rPr>
      </w:pPr>
      <w:r w:rsidRPr="006865F0">
        <w:rPr>
          <w:rFonts w:cstheme="minorHAnsi"/>
          <w:sz w:val="24"/>
        </w:rPr>
        <w:lastRenderedPageBreak/>
        <w:t>Pengkajian pemberian izin penyelenggaraan SMK oleh masyarakat.</w:t>
      </w:r>
    </w:p>
    <w:p w:rsidR="00A61268" w:rsidRPr="006865F0" w:rsidRDefault="00A61268" w:rsidP="002757C9">
      <w:pPr>
        <w:pStyle w:val="ListParagraph"/>
        <w:numPr>
          <w:ilvl w:val="0"/>
          <w:numId w:val="12"/>
        </w:numPr>
        <w:spacing w:after="0" w:line="360" w:lineRule="auto"/>
        <w:ind w:left="1418" w:hanging="425"/>
        <w:jc w:val="both"/>
        <w:rPr>
          <w:rFonts w:cstheme="minorHAnsi"/>
          <w:sz w:val="24"/>
        </w:rPr>
      </w:pPr>
      <w:r w:rsidRPr="006865F0">
        <w:rPr>
          <w:rFonts w:cstheme="minorHAnsi"/>
          <w:sz w:val="24"/>
        </w:rPr>
        <w:t>Pengkajian kurikulum muatan lokal jenjang pendidikan SMK.</w:t>
      </w:r>
    </w:p>
    <w:p w:rsidR="00A61268" w:rsidRPr="006865F0" w:rsidRDefault="00A61268" w:rsidP="002757C9">
      <w:pPr>
        <w:pStyle w:val="ListParagraph"/>
        <w:numPr>
          <w:ilvl w:val="0"/>
          <w:numId w:val="12"/>
        </w:numPr>
        <w:spacing w:after="0" w:line="360" w:lineRule="auto"/>
        <w:ind w:left="1418" w:hanging="425"/>
        <w:jc w:val="both"/>
        <w:rPr>
          <w:rFonts w:cstheme="minorHAnsi"/>
          <w:sz w:val="24"/>
        </w:rPr>
      </w:pPr>
      <w:r w:rsidRPr="006865F0">
        <w:rPr>
          <w:rFonts w:cstheme="minorHAnsi"/>
          <w:sz w:val="24"/>
        </w:rPr>
        <w:t>Pembinaan penilaian hasil pembelajaran.</w:t>
      </w:r>
    </w:p>
    <w:p w:rsidR="00A61268" w:rsidRPr="006865F0" w:rsidRDefault="00A61268" w:rsidP="002757C9">
      <w:pPr>
        <w:pStyle w:val="ListParagraph"/>
        <w:numPr>
          <w:ilvl w:val="0"/>
          <w:numId w:val="12"/>
        </w:numPr>
        <w:spacing w:after="0" w:line="360" w:lineRule="auto"/>
        <w:ind w:left="1418" w:hanging="425"/>
        <w:jc w:val="both"/>
        <w:rPr>
          <w:rFonts w:cstheme="minorHAnsi"/>
          <w:sz w:val="24"/>
        </w:rPr>
      </w:pPr>
      <w:r w:rsidRPr="006865F0">
        <w:rPr>
          <w:rFonts w:cstheme="minorHAnsi"/>
          <w:sz w:val="24"/>
        </w:rPr>
        <w:t>Pelaksanaan Pembinaan Kesiswaan dan pembangunan karakter pada jenjang pendidikan SMK.</w:t>
      </w:r>
    </w:p>
    <w:p w:rsidR="00A61268" w:rsidRPr="006865F0" w:rsidRDefault="00A61268" w:rsidP="002757C9">
      <w:pPr>
        <w:pStyle w:val="ListParagraph"/>
        <w:numPr>
          <w:ilvl w:val="0"/>
          <w:numId w:val="12"/>
        </w:numPr>
        <w:spacing w:after="0" w:line="360" w:lineRule="auto"/>
        <w:ind w:left="1418" w:hanging="425"/>
        <w:jc w:val="both"/>
        <w:rPr>
          <w:rFonts w:cstheme="minorHAnsi"/>
          <w:sz w:val="24"/>
        </w:rPr>
      </w:pPr>
      <w:r w:rsidRPr="006865F0">
        <w:rPr>
          <w:rFonts w:cstheme="minorHAnsi"/>
          <w:sz w:val="24"/>
        </w:rPr>
        <w:t>Analisa kebutuhan Pemenuhan sarana dan prasana pendidikan pada satuan pendidikan jenjang SMK.</w:t>
      </w:r>
    </w:p>
    <w:p w:rsidR="00A61268" w:rsidRPr="006865F0" w:rsidRDefault="00A61268" w:rsidP="002757C9">
      <w:pPr>
        <w:pStyle w:val="ListParagraph"/>
        <w:numPr>
          <w:ilvl w:val="0"/>
          <w:numId w:val="12"/>
        </w:numPr>
        <w:spacing w:after="0" w:line="360" w:lineRule="auto"/>
        <w:ind w:left="1418" w:hanging="425"/>
        <w:jc w:val="both"/>
        <w:rPr>
          <w:rFonts w:cstheme="minorHAnsi"/>
          <w:sz w:val="24"/>
        </w:rPr>
      </w:pPr>
      <w:r w:rsidRPr="006865F0">
        <w:rPr>
          <w:rFonts w:cstheme="minorHAnsi"/>
          <w:sz w:val="24"/>
        </w:rPr>
        <w:t>Pembinaan pengelolaan kelembagaan satuan pendidikan jenjang SMK.</w:t>
      </w:r>
    </w:p>
    <w:p w:rsidR="00A61268" w:rsidRPr="006865F0" w:rsidRDefault="00A61268" w:rsidP="00A61268">
      <w:pPr>
        <w:pStyle w:val="ListParagraph"/>
        <w:spacing w:after="0" w:line="360" w:lineRule="auto"/>
        <w:ind w:left="993"/>
        <w:jc w:val="both"/>
        <w:rPr>
          <w:rFonts w:cstheme="minorHAnsi"/>
          <w:sz w:val="24"/>
        </w:rPr>
      </w:pPr>
    </w:p>
    <w:p w:rsidR="00A61268" w:rsidRPr="006865F0" w:rsidRDefault="00A61268" w:rsidP="00A61268">
      <w:pPr>
        <w:pStyle w:val="ListParagraph"/>
        <w:spacing w:after="0" w:line="360" w:lineRule="auto"/>
        <w:ind w:left="993"/>
        <w:jc w:val="both"/>
        <w:rPr>
          <w:rFonts w:cstheme="minorHAnsi"/>
          <w:sz w:val="24"/>
        </w:rPr>
      </w:pPr>
      <w:r w:rsidRPr="006865F0">
        <w:rPr>
          <w:rFonts w:cstheme="minorHAnsi"/>
          <w:sz w:val="24"/>
        </w:rPr>
        <w:t>Pada Bidang Pembinaan SMK terdapat 3 (tiga) unit tugas, yaitu Seksi Kurikulum dan Penilaian, Seksi Kesiswaan dan Pembangunan Karakter, dan Seksi Kelembagaan, Sarana dan Prasarana. Rincian tugas dan fungsi dan masing-masing unit tugas tersebut yaitu sebagai berikut :</w:t>
      </w:r>
    </w:p>
    <w:p w:rsidR="00A61268" w:rsidRPr="00F47837" w:rsidRDefault="00A61268" w:rsidP="00F47837">
      <w:pPr>
        <w:spacing w:after="0" w:line="360" w:lineRule="auto"/>
        <w:jc w:val="both"/>
        <w:rPr>
          <w:rFonts w:cstheme="minorHAnsi"/>
          <w:sz w:val="24"/>
        </w:rPr>
      </w:pPr>
    </w:p>
    <w:p w:rsidR="00A61268" w:rsidRPr="006865F0" w:rsidRDefault="00A61268" w:rsidP="002757C9">
      <w:pPr>
        <w:pStyle w:val="ListParagraph"/>
        <w:numPr>
          <w:ilvl w:val="3"/>
          <w:numId w:val="10"/>
        </w:numPr>
        <w:spacing w:after="0" w:line="360" w:lineRule="auto"/>
        <w:ind w:left="1389" w:hanging="425"/>
        <w:jc w:val="both"/>
        <w:rPr>
          <w:rFonts w:cstheme="minorHAnsi"/>
          <w:b/>
          <w:sz w:val="24"/>
        </w:rPr>
      </w:pPr>
      <w:r w:rsidRPr="006865F0">
        <w:rPr>
          <w:rFonts w:cstheme="minorHAnsi"/>
          <w:b/>
          <w:sz w:val="24"/>
        </w:rPr>
        <w:t>Seksi Kurikulum dan Penilaian SMK</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Seksi Kurikulum dan Penilaian pada Bidang Pembinaan SMK dipimpin oleh seorang Kepala Seksi yang bertanggungjawab langsung kepada Kepala Bidang Pembinaan SMK. Adapun uraian tugas dan fungsi Seksi Kurikulum dan Penilaian pada Bidang Pembinaan SMK yaitu sebagai berikut :</w:t>
      </w:r>
    </w:p>
    <w:p w:rsidR="00384B88" w:rsidRPr="006865F0" w:rsidRDefault="00384B88" w:rsidP="00A61268">
      <w:pPr>
        <w:pStyle w:val="ListParagraph"/>
        <w:spacing w:after="0" w:line="360" w:lineRule="auto"/>
        <w:ind w:left="1353"/>
        <w:jc w:val="both"/>
        <w:rPr>
          <w:rFonts w:cstheme="minorHAnsi"/>
          <w:sz w:val="24"/>
        </w:rPr>
      </w:pP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Tugas :</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Pendidikan SMK melaksanakan pembinaan pelaksanaan kurikulum, kajian kurikulum muatan lokal dan penilaian hasil belajar pada jenjang pendidikan SMK.</w:t>
      </w:r>
    </w:p>
    <w:p w:rsidR="0086020D" w:rsidRDefault="0086020D" w:rsidP="00A61268">
      <w:pPr>
        <w:pStyle w:val="ListParagraph"/>
        <w:spacing w:after="0" w:line="360" w:lineRule="auto"/>
        <w:ind w:left="1353"/>
        <w:jc w:val="both"/>
        <w:rPr>
          <w:rFonts w:cstheme="minorHAnsi"/>
          <w:sz w:val="24"/>
        </w:rPr>
      </w:pPr>
    </w:p>
    <w:p w:rsidR="0086020D" w:rsidRDefault="0086020D" w:rsidP="00A61268">
      <w:pPr>
        <w:pStyle w:val="ListParagraph"/>
        <w:spacing w:after="0" w:line="360" w:lineRule="auto"/>
        <w:ind w:left="1353"/>
        <w:jc w:val="both"/>
        <w:rPr>
          <w:rFonts w:cstheme="minorHAnsi"/>
          <w:sz w:val="24"/>
        </w:rPr>
      </w:pPr>
    </w:p>
    <w:p w:rsidR="0086020D" w:rsidRDefault="0086020D" w:rsidP="00A61268">
      <w:pPr>
        <w:pStyle w:val="ListParagraph"/>
        <w:spacing w:after="0" w:line="360" w:lineRule="auto"/>
        <w:ind w:left="1353"/>
        <w:jc w:val="both"/>
        <w:rPr>
          <w:rFonts w:cstheme="minorHAnsi"/>
          <w:sz w:val="24"/>
        </w:rPr>
      </w:pPr>
    </w:p>
    <w:p w:rsidR="0086020D" w:rsidRDefault="0086020D" w:rsidP="00A61268">
      <w:pPr>
        <w:pStyle w:val="ListParagraph"/>
        <w:spacing w:after="0" w:line="360" w:lineRule="auto"/>
        <w:ind w:left="1353"/>
        <w:jc w:val="both"/>
        <w:rPr>
          <w:rFonts w:cstheme="minorHAnsi"/>
          <w:sz w:val="24"/>
        </w:rPr>
      </w:pPr>
    </w:p>
    <w:p w:rsidR="0086020D" w:rsidRPr="006865F0" w:rsidRDefault="0086020D" w:rsidP="00A61268">
      <w:pPr>
        <w:pStyle w:val="ListParagraph"/>
        <w:spacing w:after="0" w:line="360" w:lineRule="auto"/>
        <w:ind w:left="1353"/>
        <w:jc w:val="both"/>
        <w:rPr>
          <w:rFonts w:cstheme="minorHAnsi"/>
          <w:sz w:val="24"/>
        </w:rPr>
      </w:pPr>
    </w:p>
    <w:p w:rsidR="00A61268" w:rsidRPr="006865F0" w:rsidRDefault="00A61268" w:rsidP="00A61268">
      <w:pPr>
        <w:pStyle w:val="ListParagraph"/>
        <w:spacing w:after="0" w:line="360" w:lineRule="auto"/>
        <w:ind w:left="1701"/>
        <w:jc w:val="both"/>
        <w:rPr>
          <w:rFonts w:cstheme="minorHAnsi"/>
          <w:sz w:val="24"/>
        </w:rPr>
      </w:pPr>
    </w:p>
    <w:p w:rsidR="00A61268" w:rsidRPr="006865F0" w:rsidRDefault="00A61268" w:rsidP="002757C9">
      <w:pPr>
        <w:pStyle w:val="ListParagraph"/>
        <w:numPr>
          <w:ilvl w:val="3"/>
          <w:numId w:val="10"/>
        </w:numPr>
        <w:spacing w:after="0" w:line="360" w:lineRule="auto"/>
        <w:ind w:left="1321" w:hanging="357"/>
        <w:jc w:val="both"/>
        <w:rPr>
          <w:rFonts w:cstheme="minorHAnsi"/>
          <w:b/>
          <w:sz w:val="24"/>
        </w:rPr>
      </w:pPr>
      <w:r w:rsidRPr="006865F0">
        <w:rPr>
          <w:rFonts w:cstheme="minorHAnsi"/>
          <w:b/>
          <w:sz w:val="24"/>
        </w:rPr>
        <w:lastRenderedPageBreak/>
        <w:t>Seksi Kesiswaan dan Pembangunan Karakter SMK</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Seksi kesiswaan dan Pembangunan Karakter SMK dipimpin oleh seorang kepala seksi yang bertanggungjawab langsung kepada Kepala Bidang Pembinaan SMK. Adapun tugas dan fungsi dari Seksi kesiswaan dan Pembangunan Karakter yaitu sebagai berikut :</w:t>
      </w: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 xml:space="preserve">Tugas : </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Pembinaan SMK melaksanaan pembinaan kesiswaan dan pembangunan karakter pada jenjang pendidikan SMK.</w:t>
      </w:r>
    </w:p>
    <w:p w:rsidR="00BB0960" w:rsidRDefault="00BB0960" w:rsidP="00A61268">
      <w:pPr>
        <w:pStyle w:val="ListParagraph"/>
        <w:spacing w:after="0" w:line="360" w:lineRule="auto"/>
        <w:ind w:left="1353"/>
        <w:jc w:val="both"/>
        <w:rPr>
          <w:rFonts w:cstheme="minorHAnsi"/>
          <w:sz w:val="24"/>
        </w:rPr>
      </w:pPr>
    </w:p>
    <w:p w:rsidR="00A61268" w:rsidRPr="0086020D" w:rsidRDefault="00A61268" w:rsidP="0086020D">
      <w:pPr>
        <w:spacing w:after="0" w:line="360" w:lineRule="auto"/>
        <w:jc w:val="both"/>
        <w:rPr>
          <w:rFonts w:cstheme="minorHAnsi"/>
          <w:sz w:val="24"/>
        </w:rPr>
      </w:pPr>
    </w:p>
    <w:p w:rsidR="00A61268" w:rsidRPr="006865F0" w:rsidRDefault="00A61268" w:rsidP="002757C9">
      <w:pPr>
        <w:pStyle w:val="ListParagraph"/>
        <w:numPr>
          <w:ilvl w:val="3"/>
          <w:numId w:val="10"/>
        </w:numPr>
        <w:spacing w:after="0" w:line="360" w:lineRule="auto"/>
        <w:ind w:left="1321" w:hanging="357"/>
        <w:jc w:val="both"/>
        <w:rPr>
          <w:rFonts w:cstheme="minorHAnsi"/>
          <w:b/>
          <w:sz w:val="24"/>
        </w:rPr>
      </w:pPr>
      <w:r w:rsidRPr="006865F0">
        <w:rPr>
          <w:rFonts w:cstheme="minorHAnsi"/>
          <w:b/>
          <w:sz w:val="24"/>
        </w:rPr>
        <w:t>Seksi Kelembagaan dan Sarana Prasarana SMK</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Seksi Kelembagaan dan Sarana Prasarana SMK dipimpin oleh seorang kepala seksi yang bertanggungjawab langsung kepada Kepala Bidang Pembinaan SMK. Adapun rincian tugasn dan fungsi Seksi Kelembagaan dan Sarana Prasarana yaitu sebagai berikut :</w:t>
      </w:r>
    </w:p>
    <w:p w:rsidR="00A61268" w:rsidRPr="00FF0F59" w:rsidRDefault="00A61268" w:rsidP="00FF0F59">
      <w:pPr>
        <w:spacing w:before="200" w:after="0" w:line="360" w:lineRule="auto"/>
        <w:ind w:left="633" w:firstLine="720"/>
        <w:jc w:val="both"/>
        <w:rPr>
          <w:rFonts w:cstheme="minorHAnsi"/>
          <w:b/>
          <w:sz w:val="24"/>
          <w:u w:val="single"/>
        </w:rPr>
      </w:pPr>
      <w:r w:rsidRPr="00FF0F59">
        <w:rPr>
          <w:rFonts w:cstheme="minorHAnsi"/>
          <w:b/>
          <w:sz w:val="24"/>
          <w:u w:val="single"/>
        </w:rPr>
        <w:t>Tugas :</w:t>
      </w:r>
    </w:p>
    <w:p w:rsidR="0086020D" w:rsidRDefault="00A61268" w:rsidP="00FF0F59">
      <w:pPr>
        <w:pStyle w:val="ListParagraph"/>
        <w:spacing w:after="0" w:line="360" w:lineRule="auto"/>
        <w:ind w:left="1353"/>
        <w:jc w:val="both"/>
        <w:rPr>
          <w:rFonts w:cstheme="minorHAnsi"/>
          <w:sz w:val="24"/>
        </w:rPr>
      </w:pPr>
      <w:r w:rsidRPr="006865F0">
        <w:rPr>
          <w:rFonts w:cstheme="minorHAnsi"/>
          <w:sz w:val="24"/>
        </w:rPr>
        <w:t>Membantu Kepala Bidang Pembinaan SMK melaksanakan Pemenuhan sarana dan prasana pendidikan pada satuan pendidikan jenjang SMK dan Pembinaan pengelolaan kelembagaan satuan pendidikan jenjang SMK.</w:t>
      </w:r>
    </w:p>
    <w:p w:rsidR="00FF0F59" w:rsidRPr="00FF0F59" w:rsidRDefault="00FF0F59" w:rsidP="00FF0F59">
      <w:pPr>
        <w:pStyle w:val="ListParagraph"/>
        <w:spacing w:after="0" w:line="360" w:lineRule="auto"/>
        <w:ind w:left="1353"/>
        <w:jc w:val="both"/>
        <w:rPr>
          <w:rFonts w:cstheme="minorHAnsi"/>
          <w:sz w:val="24"/>
        </w:rPr>
      </w:pPr>
    </w:p>
    <w:p w:rsidR="00A61268" w:rsidRPr="00FF675E" w:rsidRDefault="00A61268" w:rsidP="00FF675E">
      <w:pPr>
        <w:spacing w:after="0" w:line="360" w:lineRule="auto"/>
        <w:jc w:val="both"/>
        <w:rPr>
          <w:rFonts w:cstheme="minorHAnsi"/>
          <w:sz w:val="24"/>
        </w:rPr>
      </w:pPr>
    </w:p>
    <w:p w:rsidR="00A61268" w:rsidRPr="000C163D" w:rsidRDefault="00A61268" w:rsidP="000C163D">
      <w:pPr>
        <w:pStyle w:val="ListParagraph"/>
        <w:numPr>
          <w:ilvl w:val="0"/>
          <w:numId w:val="24"/>
        </w:numPr>
        <w:spacing w:after="0" w:line="360" w:lineRule="auto"/>
        <w:jc w:val="both"/>
        <w:rPr>
          <w:rFonts w:cstheme="minorHAnsi"/>
          <w:b/>
          <w:sz w:val="24"/>
        </w:rPr>
      </w:pPr>
      <w:r w:rsidRPr="000C163D">
        <w:rPr>
          <w:rFonts w:cstheme="minorHAnsi"/>
          <w:b/>
          <w:sz w:val="24"/>
        </w:rPr>
        <w:t>BIDANG PEMBINAAN PENDIDIKAN KHUSUS</w:t>
      </w:r>
    </w:p>
    <w:p w:rsidR="00A61268" w:rsidRPr="006865F0" w:rsidRDefault="00A61268" w:rsidP="00A61268">
      <w:pPr>
        <w:pStyle w:val="ListParagraph"/>
        <w:spacing w:after="0" w:line="360" w:lineRule="auto"/>
        <w:ind w:left="993"/>
        <w:jc w:val="both"/>
        <w:rPr>
          <w:rFonts w:cstheme="minorHAnsi"/>
          <w:sz w:val="24"/>
        </w:rPr>
      </w:pPr>
      <w:r w:rsidRPr="006865F0">
        <w:rPr>
          <w:rFonts w:cstheme="minorHAnsi"/>
          <w:sz w:val="24"/>
        </w:rPr>
        <w:t>Bidang Pembinaan Pendidikan Khusus dipimpin oleh seorang Kepala Bidang yang bertanggungjawab langsung kepada Kepala Dinas Pendidikan Provinsi Kepulauan Bangka Belitung. Bidang Pembinaan Pendidikan Khusus memiliki tugas dan fungsi sebagai berikut :</w:t>
      </w:r>
    </w:p>
    <w:p w:rsidR="00BB0960" w:rsidRDefault="00BB0960" w:rsidP="00A61268">
      <w:pPr>
        <w:pStyle w:val="ListParagraph"/>
        <w:spacing w:before="200" w:after="0" w:line="360" w:lineRule="auto"/>
        <w:ind w:left="994"/>
        <w:contextualSpacing w:val="0"/>
        <w:jc w:val="both"/>
        <w:rPr>
          <w:rFonts w:cstheme="minorHAnsi"/>
          <w:b/>
          <w:sz w:val="24"/>
          <w:u w:val="single"/>
        </w:rPr>
      </w:pPr>
    </w:p>
    <w:p w:rsidR="00BB0960" w:rsidRDefault="00BB0960" w:rsidP="00A61268">
      <w:pPr>
        <w:pStyle w:val="ListParagraph"/>
        <w:spacing w:before="200" w:after="0" w:line="360" w:lineRule="auto"/>
        <w:ind w:left="994"/>
        <w:contextualSpacing w:val="0"/>
        <w:jc w:val="both"/>
        <w:rPr>
          <w:rFonts w:cstheme="minorHAnsi"/>
          <w:b/>
          <w:sz w:val="24"/>
          <w:u w:val="single"/>
        </w:rPr>
      </w:pP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lastRenderedPageBreak/>
        <w:t>Tugas :</w:t>
      </w:r>
    </w:p>
    <w:p w:rsidR="00A61268" w:rsidRDefault="00A61268" w:rsidP="00A61268">
      <w:pPr>
        <w:pStyle w:val="ListParagraph"/>
        <w:spacing w:after="0" w:line="360" w:lineRule="auto"/>
        <w:ind w:left="993"/>
        <w:jc w:val="both"/>
        <w:rPr>
          <w:rFonts w:cstheme="minorHAnsi"/>
          <w:sz w:val="24"/>
        </w:rPr>
      </w:pPr>
      <w:r w:rsidRPr="006865F0">
        <w:rPr>
          <w:rFonts w:cstheme="minorHAnsi"/>
          <w:sz w:val="24"/>
        </w:rPr>
        <w:t>Membantu Kepala Dinas Pendidikan Provinsi Kepulauan Bangka Belitung menyelenggarakan layanan pendidikan khusus di lingkungan Provinsi Kepulauan Bangka Belitung.</w:t>
      </w:r>
    </w:p>
    <w:p w:rsidR="00BB0960" w:rsidRPr="006865F0" w:rsidRDefault="00BB0960" w:rsidP="00A61268">
      <w:pPr>
        <w:pStyle w:val="ListParagraph"/>
        <w:spacing w:after="0" w:line="360" w:lineRule="auto"/>
        <w:ind w:left="993"/>
        <w:jc w:val="both"/>
        <w:rPr>
          <w:rFonts w:cstheme="minorHAnsi"/>
          <w:sz w:val="24"/>
        </w:rPr>
      </w:pP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t>Fungsi :</w:t>
      </w:r>
    </w:p>
    <w:p w:rsidR="00A61268" w:rsidRPr="004A4433" w:rsidRDefault="00A61268" w:rsidP="002757C9">
      <w:pPr>
        <w:pStyle w:val="Default"/>
        <w:numPr>
          <w:ilvl w:val="0"/>
          <w:numId w:val="20"/>
        </w:numPr>
        <w:spacing w:after="27" w:line="360" w:lineRule="auto"/>
        <w:ind w:left="1276" w:hanging="283"/>
        <w:jc w:val="both"/>
        <w:rPr>
          <w:rFonts w:ascii="Arial" w:hAnsi="Arial" w:cs="Arial"/>
        </w:rPr>
      </w:pPr>
      <w:r w:rsidRPr="004A4433">
        <w:rPr>
          <w:rFonts w:ascii="Arial" w:hAnsi="Arial" w:cs="Arial"/>
        </w:rPr>
        <w:t xml:space="preserve">penyusunan bahan perumusan dan koordinasi pelaksanaan kebijakan di bidang kurikulum dan penilaian, kelembagaan dan sarana prasarana, serta peserta didik dan pembangunan karakter pendidikan khusus; </w:t>
      </w:r>
    </w:p>
    <w:p w:rsidR="00A61268" w:rsidRPr="004A4433" w:rsidRDefault="00A61268" w:rsidP="002757C9">
      <w:pPr>
        <w:pStyle w:val="Default"/>
        <w:numPr>
          <w:ilvl w:val="0"/>
          <w:numId w:val="20"/>
        </w:numPr>
        <w:spacing w:after="27" w:line="360" w:lineRule="auto"/>
        <w:ind w:left="1276" w:hanging="283"/>
        <w:jc w:val="both"/>
        <w:rPr>
          <w:rFonts w:ascii="Arial" w:hAnsi="Arial" w:cs="Arial"/>
        </w:rPr>
      </w:pPr>
      <w:r w:rsidRPr="004A4433">
        <w:rPr>
          <w:rFonts w:ascii="Arial" w:hAnsi="Arial" w:cs="Arial"/>
        </w:rPr>
        <w:t xml:space="preserve">pelaksanaan kebijakan di bidang kurikulum dan penilaian, kelembagaan dan sarana prasarana, serta peserta didik dan pembangunan karakter pendidikan khusus; </w:t>
      </w:r>
    </w:p>
    <w:p w:rsidR="00A61268" w:rsidRPr="004A4433" w:rsidRDefault="00A61268" w:rsidP="002757C9">
      <w:pPr>
        <w:pStyle w:val="Default"/>
        <w:numPr>
          <w:ilvl w:val="0"/>
          <w:numId w:val="20"/>
        </w:numPr>
        <w:spacing w:after="27" w:line="360" w:lineRule="auto"/>
        <w:ind w:left="1276" w:hanging="283"/>
        <w:jc w:val="both"/>
        <w:rPr>
          <w:rFonts w:ascii="Arial" w:hAnsi="Arial" w:cs="Arial"/>
        </w:rPr>
      </w:pPr>
      <w:r w:rsidRPr="004A4433">
        <w:rPr>
          <w:rFonts w:ascii="Arial" w:hAnsi="Arial" w:cs="Arial"/>
        </w:rPr>
        <w:t xml:space="preserve">penyusunan bahan penetapan kurikulum muatan lokal pendidikan khusus; </w:t>
      </w:r>
    </w:p>
    <w:p w:rsidR="00A61268" w:rsidRPr="006865F0" w:rsidRDefault="00A61268" w:rsidP="002757C9">
      <w:pPr>
        <w:pStyle w:val="Default"/>
        <w:numPr>
          <w:ilvl w:val="0"/>
          <w:numId w:val="20"/>
        </w:numPr>
        <w:spacing w:after="27" w:line="360" w:lineRule="auto"/>
        <w:ind w:left="1276" w:hanging="283"/>
        <w:jc w:val="both"/>
        <w:rPr>
          <w:rFonts w:asciiTheme="minorHAnsi" w:hAnsiTheme="minorHAnsi" w:cstheme="minorHAnsi"/>
        </w:rPr>
      </w:pPr>
      <w:r w:rsidRPr="004A4433">
        <w:rPr>
          <w:rFonts w:ascii="Arial" w:hAnsi="Arial" w:cs="Arial"/>
        </w:rPr>
        <w:t>penyusunan bahan penerbitan izin pendirian, penataan, dan penutupan satuan pendidikan khusus</w:t>
      </w:r>
      <w:r w:rsidRPr="006865F0">
        <w:rPr>
          <w:rFonts w:asciiTheme="minorHAnsi" w:hAnsiTheme="minorHAnsi" w:cstheme="minorHAnsi"/>
        </w:rPr>
        <w:t xml:space="preserve">; </w:t>
      </w:r>
    </w:p>
    <w:p w:rsidR="00A61268" w:rsidRPr="004A4433" w:rsidRDefault="00A61268" w:rsidP="002757C9">
      <w:pPr>
        <w:pStyle w:val="Default"/>
        <w:numPr>
          <w:ilvl w:val="0"/>
          <w:numId w:val="20"/>
        </w:numPr>
        <w:spacing w:after="27" w:line="360" w:lineRule="auto"/>
        <w:ind w:left="1276" w:hanging="283"/>
        <w:jc w:val="both"/>
        <w:rPr>
          <w:rFonts w:ascii="Arial" w:hAnsi="Arial" w:cs="Arial"/>
        </w:rPr>
      </w:pPr>
      <w:r w:rsidRPr="004A4433">
        <w:rPr>
          <w:rFonts w:ascii="Arial" w:hAnsi="Arial" w:cs="Arial"/>
        </w:rPr>
        <w:t xml:space="preserve">penyusunan bahan pembinaan pelaksanaan kurikulum dan penilaian, kelembagaan dan sarana prasarana, serta peserta didik dan pembangunan karakter pendidikan khusus; </w:t>
      </w:r>
    </w:p>
    <w:p w:rsidR="00A61268" w:rsidRPr="004A4433" w:rsidRDefault="00A61268" w:rsidP="002757C9">
      <w:pPr>
        <w:pStyle w:val="Default"/>
        <w:numPr>
          <w:ilvl w:val="0"/>
          <w:numId w:val="20"/>
        </w:numPr>
        <w:spacing w:after="27" w:line="360" w:lineRule="auto"/>
        <w:ind w:left="1276" w:hanging="283"/>
        <w:jc w:val="both"/>
        <w:rPr>
          <w:rFonts w:ascii="Arial" w:hAnsi="Arial" w:cs="Arial"/>
        </w:rPr>
      </w:pPr>
      <w:r w:rsidRPr="004A4433">
        <w:rPr>
          <w:rFonts w:ascii="Arial" w:hAnsi="Arial" w:cs="Arial"/>
        </w:rPr>
        <w:t xml:space="preserve">pelaksanaan pemantauan dan evaluasi di bidang kurikulum dan penilaian, kelembagaan dan sarana prasarana, serta peserta didik dan pembangunan karakter pendidikan khusus; dan </w:t>
      </w:r>
    </w:p>
    <w:p w:rsidR="0086020D" w:rsidRDefault="00A61268" w:rsidP="0086020D">
      <w:pPr>
        <w:pStyle w:val="Default"/>
        <w:numPr>
          <w:ilvl w:val="0"/>
          <w:numId w:val="20"/>
        </w:numPr>
        <w:spacing w:line="360" w:lineRule="auto"/>
        <w:ind w:left="1276" w:hanging="283"/>
        <w:jc w:val="both"/>
        <w:rPr>
          <w:rFonts w:ascii="Arial" w:hAnsi="Arial" w:cs="Arial"/>
        </w:rPr>
      </w:pPr>
      <w:r w:rsidRPr="004A4433">
        <w:rPr>
          <w:rFonts w:ascii="Arial" w:hAnsi="Arial" w:cs="Arial"/>
        </w:rPr>
        <w:t xml:space="preserve">pelaporan di bidang kurikulum dan penilaian, kelembagaan dan sarana prasarana, serta peserta didik dan pembangunan karakter pendidikan khusus. </w:t>
      </w:r>
    </w:p>
    <w:p w:rsidR="00BB0960" w:rsidRDefault="00BB0960" w:rsidP="00BB0960">
      <w:pPr>
        <w:pStyle w:val="Default"/>
        <w:spacing w:line="360" w:lineRule="auto"/>
        <w:jc w:val="both"/>
        <w:rPr>
          <w:rFonts w:ascii="Arial" w:hAnsi="Arial" w:cs="Arial"/>
        </w:rPr>
      </w:pPr>
    </w:p>
    <w:p w:rsidR="00BB0960" w:rsidRDefault="00BB0960" w:rsidP="00BB0960">
      <w:pPr>
        <w:pStyle w:val="Default"/>
        <w:spacing w:line="360" w:lineRule="auto"/>
        <w:jc w:val="both"/>
        <w:rPr>
          <w:rFonts w:ascii="Arial" w:hAnsi="Arial" w:cs="Arial"/>
        </w:rPr>
      </w:pPr>
    </w:p>
    <w:p w:rsidR="00BB0960" w:rsidRPr="0086020D" w:rsidRDefault="00BB0960" w:rsidP="00BB0960">
      <w:pPr>
        <w:pStyle w:val="Default"/>
        <w:spacing w:line="360" w:lineRule="auto"/>
        <w:jc w:val="both"/>
        <w:rPr>
          <w:rFonts w:ascii="Arial" w:hAnsi="Arial" w:cs="Arial"/>
        </w:rPr>
      </w:pPr>
    </w:p>
    <w:p w:rsidR="00A61268" w:rsidRPr="006865F0" w:rsidRDefault="00A61268" w:rsidP="00A61268">
      <w:pPr>
        <w:pStyle w:val="ListParagraph"/>
        <w:spacing w:after="0" w:line="360" w:lineRule="auto"/>
        <w:ind w:left="993"/>
        <w:jc w:val="both"/>
        <w:rPr>
          <w:rFonts w:cstheme="minorHAnsi"/>
          <w:sz w:val="24"/>
        </w:rPr>
      </w:pPr>
    </w:p>
    <w:p w:rsidR="00A61268" w:rsidRPr="006865F0" w:rsidRDefault="00A61268" w:rsidP="00A61268">
      <w:pPr>
        <w:pStyle w:val="ListParagraph"/>
        <w:spacing w:after="0" w:line="360" w:lineRule="auto"/>
        <w:ind w:left="993"/>
        <w:jc w:val="both"/>
        <w:rPr>
          <w:rFonts w:cstheme="minorHAnsi"/>
          <w:sz w:val="24"/>
        </w:rPr>
      </w:pPr>
      <w:r w:rsidRPr="006865F0">
        <w:rPr>
          <w:rFonts w:cstheme="minorHAnsi"/>
          <w:sz w:val="24"/>
        </w:rPr>
        <w:lastRenderedPageBreak/>
        <w:t>Pada Bidang Pembinaan Pendidikan Khusus terdapat 3 (tiga) unit tugas, yaitu Seksi Kurikulum dan Penilaian Pendidikan Khusus, Seksi Kesiswaan dan Pembangunan Karakter pada Pendidikan Khusus, dan Seksi Kelembagaan, Sarana dan Prasarana Pendidikan Khusus. Rincian tugas dan fungsi dan masing-masing unit tugas tersebut yaitu sebagai berikut :</w:t>
      </w:r>
    </w:p>
    <w:p w:rsidR="00A61268" w:rsidRPr="006865F0" w:rsidRDefault="00A61268" w:rsidP="00A61268">
      <w:pPr>
        <w:pStyle w:val="ListParagraph"/>
        <w:spacing w:after="0" w:line="360" w:lineRule="auto"/>
        <w:ind w:left="993"/>
        <w:jc w:val="both"/>
        <w:rPr>
          <w:rFonts w:cstheme="minorHAnsi"/>
          <w:sz w:val="24"/>
        </w:rPr>
      </w:pPr>
    </w:p>
    <w:p w:rsidR="00A61268" w:rsidRPr="006865F0" w:rsidRDefault="00A61268" w:rsidP="002757C9">
      <w:pPr>
        <w:pStyle w:val="ListParagraph"/>
        <w:numPr>
          <w:ilvl w:val="0"/>
          <w:numId w:val="15"/>
        </w:numPr>
        <w:spacing w:after="0" w:line="360" w:lineRule="auto"/>
        <w:jc w:val="both"/>
        <w:rPr>
          <w:rFonts w:cstheme="minorHAnsi"/>
          <w:b/>
          <w:sz w:val="24"/>
        </w:rPr>
      </w:pPr>
      <w:r w:rsidRPr="006865F0">
        <w:rPr>
          <w:rFonts w:cstheme="minorHAnsi"/>
          <w:b/>
          <w:sz w:val="24"/>
        </w:rPr>
        <w:t>Seksi Kurikulum dan Penilaian Pendidikan Khusus</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Seksi Kurikulum dan Penilaian Pendidikan Khusus dipimpin oleh seorang Kepala Seksi yang bertanggungjawab langsung kepada Kepala Bidang Pembinaan Pendidikan Khusus. Adapun uraian tugas dan fungsi Seksi Kurikulum dan Penilaian pada Bidang Pembinaan Pendidikan Khusus yaitu sebagai berikut :</w:t>
      </w: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Tugas :</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Pendidikan Khusus melaksanakan pembinaan pelaksanaan kurikulum, kajian kurikulum muatan lokal dan penilaian hasil belajar pada Pendidikan Khusus.</w:t>
      </w:r>
    </w:p>
    <w:p w:rsidR="004A4433" w:rsidRPr="006865F0" w:rsidRDefault="004A4433" w:rsidP="00A61268">
      <w:pPr>
        <w:pStyle w:val="ListParagraph"/>
        <w:spacing w:after="0" w:line="360" w:lineRule="auto"/>
        <w:ind w:left="1353"/>
        <w:jc w:val="both"/>
        <w:rPr>
          <w:rFonts w:cstheme="minorHAnsi"/>
          <w:sz w:val="24"/>
        </w:rPr>
      </w:pPr>
    </w:p>
    <w:p w:rsidR="00A61268" w:rsidRPr="006865F0" w:rsidRDefault="00A61268" w:rsidP="00A61268">
      <w:pPr>
        <w:pStyle w:val="ListParagraph"/>
        <w:spacing w:after="0" w:line="360" w:lineRule="auto"/>
        <w:ind w:left="1701"/>
        <w:jc w:val="both"/>
        <w:rPr>
          <w:rFonts w:cstheme="minorHAnsi"/>
          <w:sz w:val="24"/>
        </w:rPr>
      </w:pPr>
    </w:p>
    <w:p w:rsidR="00A61268" w:rsidRPr="006865F0" w:rsidRDefault="00A61268" w:rsidP="002757C9">
      <w:pPr>
        <w:pStyle w:val="ListParagraph"/>
        <w:numPr>
          <w:ilvl w:val="0"/>
          <w:numId w:val="15"/>
        </w:numPr>
        <w:spacing w:after="0" w:line="360" w:lineRule="auto"/>
        <w:jc w:val="both"/>
        <w:rPr>
          <w:rFonts w:cstheme="minorHAnsi"/>
          <w:b/>
          <w:sz w:val="24"/>
        </w:rPr>
      </w:pPr>
      <w:r w:rsidRPr="006865F0">
        <w:rPr>
          <w:rFonts w:cstheme="minorHAnsi"/>
          <w:b/>
          <w:sz w:val="24"/>
        </w:rPr>
        <w:t>Seksi Kesiswaan dan Pembangunan Karakter Pendidikan Khusus</w:t>
      </w:r>
    </w:p>
    <w:p w:rsidR="0086020D" w:rsidRDefault="00A61268" w:rsidP="00FF0F59">
      <w:pPr>
        <w:pStyle w:val="ListParagraph"/>
        <w:spacing w:after="0" w:line="360" w:lineRule="auto"/>
        <w:ind w:left="1353"/>
        <w:jc w:val="both"/>
        <w:rPr>
          <w:rFonts w:cstheme="minorHAnsi"/>
          <w:sz w:val="24"/>
        </w:rPr>
      </w:pPr>
      <w:r w:rsidRPr="006865F0">
        <w:rPr>
          <w:rFonts w:cstheme="minorHAnsi"/>
          <w:sz w:val="24"/>
        </w:rPr>
        <w:t>Seksi kesiswaan dan Pembangunan Karakter Pendidikan Khusus dipimpin oleh seorang kepala seksi yang bertanggungjawab langsung kepada Kepala Bidang Pembinaan Pendidikan Khusus. Adapun tugas dan fungsi dari Seksi kesiswaan dan Pembangunan Karakter yaitu sebagai berikut :</w:t>
      </w:r>
    </w:p>
    <w:p w:rsidR="00BB0960" w:rsidRDefault="00BB0960" w:rsidP="00FF0F59">
      <w:pPr>
        <w:pStyle w:val="ListParagraph"/>
        <w:spacing w:after="0" w:line="360" w:lineRule="auto"/>
        <w:ind w:left="1353"/>
        <w:jc w:val="both"/>
        <w:rPr>
          <w:rFonts w:cstheme="minorHAnsi"/>
          <w:sz w:val="24"/>
        </w:rPr>
      </w:pPr>
    </w:p>
    <w:p w:rsidR="00BB0960" w:rsidRDefault="00BB0960" w:rsidP="00FF0F59">
      <w:pPr>
        <w:pStyle w:val="ListParagraph"/>
        <w:spacing w:after="0" w:line="360" w:lineRule="auto"/>
        <w:ind w:left="1353"/>
        <w:jc w:val="both"/>
        <w:rPr>
          <w:rFonts w:cstheme="minorHAnsi"/>
          <w:sz w:val="24"/>
        </w:rPr>
      </w:pPr>
    </w:p>
    <w:p w:rsidR="00BB0960" w:rsidRDefault="00BB0960" w:rsidP="00FF0F59">
      <w:pPr>
        <w:pStyle w:val="ListParagraph"/>
        <w:spacing w:after="0" w:line="360" w:lineRule="auto"/>
        <w:ind w:left="1353"/>
        <w:jc w:val="both"/>
        <w:rPr>
          <w:rFonts w:cstheme="minorHAnsi"/>
          <w:sz w:val="24"/>
        </w:rPr>
      </w:pPr>
    </w:p>
    <w:p w:rsidR="00BB0960" w:rsidRDefault="00BB0960" w:rsidP="00FF0F59">
      <w:pPr>
        <w:pStyle w:val="ListParagraph"/>
        <w:spacing w:after="0" w:line="360" w:lineRule="auto"/>
        <w:ind w:left="1353"/>
        <w:jc w:val="both"/>
        <w:rPr>
          <w:rFonts w:cstheme="minorHAnsi"/>
          <w:sz w:val="24"/>
        </w:rPr>
      </w:pPr>
    </w:p>
    <w:p w:rsidR="00BB0960" w:rsidRPr="00FF0F59" w:rsidRDefault="00BB0960" w:rsidP="00FF0F59">
      <w:pPr>
        <w:pStyle w:val="ListParagraph"/>
        <w:spacing w:after="0" w:line="360" w:lineRule="auto"/>
        <w:ind w:left="1353"/>
        <w:jc w:val="both"/>
        <w:rPr>
          <w:rFonts w:cstheme="minorHAnsi"/>
          <w:sz w:val="24"/>
        </w:rPr>
      </w:pP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lastRenderedPageBreak/>
        <w:t xml:space="preserve">Tugas : </w:t>
      </w:r>
    </w:p>
    <w:p w:rsidR="00A61268" w:rsidRPr="006865F0"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Pembinaan Khusus melaksanaan pembinaan kesiswaan dan pembangunan karakter pada pendidikan khusus.</w:t>
      </w:r>
    </w:p>
    <w:p w:rsidR="00A61268" w:rsidRPr="006865F0" w:rsidRDefault="00A61268" w:rsidP="00A61268">
      <w:pPr>
        <w:pStyle w:val="ListParagraph"/>
        <w:spacing w:after="0" w:line="360" w:lineRule="auto"/>
        <w:ind w:left="2073"/>
        <w:jc w:val="both"/>
        <w:rPr>
          <w:rFonts w:cstheme="minorHAnsi"/>
          <w:sz w:val="24"/>
          <w:lang w:val="en-US"/>
        </w:rPr>
      </w:pPr>
    </w:p>
    <w:p w:rsidR="00A61268" w:rsidRPr="006865F0" w:rsidRDefault="00A61268" w:rsidP="002757C9">
      <w:pPr>
        <w:pStyle w:val="ListParagraph"/>
        <w:numPr>
          <w:ilvl w:val="0"/>
          <w:numId w:val="15"/>
        </w:numPr>
        <w:spacing w:after="0" w:line="360" w:lineRule="auto"/>
        <w:jc w:val="both"/>
        <w:rPr>
          <w:rFonts w:cstheme="minorHAnsi"/>
          <w:b/>
          <w:sz w:val="24"/>
        </w:rPr>
      </w:pPr>
      <w:r w:rsidRPr="006865F0">
        <w:rPr>
          <w:rFonts w:cstheme="minorHAnsi"/>
          <w:b/>
          <w:sz w:val="24"/>
        </w:rPr>
        <w:t>Seksi Kelembagaan dan Sarana Prasarana Pendidikan Khusus</w:t>
      </w:r>
    </w:p>
    <w:p w:rsidR="00A61268" w:rsidRPr="004A4433" w:rsidRDefault="00A61268" w:rsidP="004A4433">
      <w:pPr>
        <w:pStyle w:val="ListParagraph"/>
        <w:spacing w:after="0" w:line="360" w:lineRule="auto"/>
        <w:ind w:left="1353"/>
        <w:jc w:val="both"/>
        <w:rPr>
          <w:rFonts w:cstheme="minorHAnsi"/>
          <w:sz w:val="24"/>
        </w:rPr>
      </w:pPr>
      <w:r w:rsidRPr="006865F0">
        <w:rPr>
          <w:rFonts w:cstheme="minorHAnsi"/>
          <w:sz w:val="24"/>
        </w:rPr>
        <w:t>Seksi Kelembagaan dan Sarana Prasarana dipimpin oleh seorang kepala seksi yang bertanggungjawab langsung kepada Kepala Bidang Pembinaan Pendidikan Khusus. Adapun rincian tugas dan fungsi Seksi Kelembagaan dan Sarana Prasarana Pendidikan Khusus yaitu sebagai berikut :</w:t>
      </w:r>
    </w:p>
    <w:p w:rsidR="00A61268" w:rsidRPr="006865F0" w:rsidRDefault="00A61268" w:rsidP="00A61268">
      <w:pPr>
        <w:pStyle w:val="ListParagraph"/>
        <w:spacing w:before="200" w:after="0" w:line="360" w:lineRule="auto"/>
        <w:ind w:left="1354"/>
        <w:contextualSpacing w:val="0"/>
        <w:jc w:val="both"/>
        <w:rPr>
          <w:rFonts w:cstheme="minorHAnsi"/>
          <w:b/>
          <w:sz w:val="24"/>
          <w:u w:val="single"/>
        </w:rPr>
      </w:pPr>
      <w:r w:rsidRPr="006865F0">
        <w:rPr>
          <w:rFonts w:cstheme="minorHAnsi"/>
          <w:b/>
          <w:sz w:val="24"/>
          <w:u w:val="single"/>
        </w:rPr>
        <w:t>Tugas :</w:t>
      </w:r>
    </w:p>
    <w:p w:rsidR="00A61268" w:rsidRDefault="00A61268" w:rsidP="00A61268">
      <w:pPr>
        <w:pStyle w:val="ListParagraph"/>
        <w:spacing w:after="0" w:line="360" w:lineRule="auto"/>
        <w:ind w:left="1353"/>
        <w:jc w:val="both"/>
        <w:rPr>
          <w:rFonts w:cstheme="minorHAnsi"/>
          <w:sz w:val="24"/>
        </w:rPr>
      </w:pPr>
      <w:r w:rsidRPr="006865F0">
        <w:rPr>
          <w:rFonts w:cstheme="minorHAnsi"/>
          <w:sz w:val="24"/>
        </w:rPr>
        <w:t>Membantu Kepala Bidang Pembinaan Pendidikan Khusus melaksanakan Pemenuhan sarana dan prasana pendidikan pada satuan pendidikan khusus dan Pembinaan pengelolaan kelembagaan satuan pendidikan khusus.</w:t>
      </w:r>
    </w:p>
    <w:p w:rsidR="00A61268" w:rsidRPr="001A0B7A" w:rsidRDefault="00A61268" w:rsidP="001A0B7A">
      <w:pPr>
        <w:spacing w:after="0" w:line="360" w:lineRule="auto"/>
        <w:jc w:val="both"/>
        <w:rPr>
          <w:rFonts w:cstheme="minorHAnsi"/>
          <w:sz w:val="24"/>
        </w:rPr>
      </w:pPr>
    </w:p>
    <w:p w:rsidR="00A61268" w:rsidRPr="003145D6" w:rsidRDefault="00A61268" w:rsidP="003145D6">
      <w:pPr>
        <w:pStyle w:val="ListParagraph"/>
        <w:numPr>
          <w:ilvl w:val="0"/>
          <w:numId w:val="24"/>
        </w:numPr>
        <w:spacing w:after="0" w:line="360" w:lineRule="auto"/>
        <w:jc w:val="both"/>
        <w:rPr>
          <w:rFonts w:cstheme="minorHAnsi"/>
          <w:b/>
          <w:sz w:val="24"/>
        </w:rPr>
      </w:pPr>
      <w:r w:rsidRPr="003145D6">
        <w:rPr>
          <w:rFonts w:cstheme="minorHAnsi"/>
          <w:b/>
          <w:sz w:val="24"/>
        </w:rPr>
        <w:t>BIDANG GURU DAN TENAGA KEPENDIDIKAN</w:t>
      </w:r>
    </w:p>
    <w:p w:rsidR="001D20E0" w:rsidRDefault="00A61268" w:rsidP="00FF0F59">
      <w:pPr>
        <w:pStyle w:val="ListParagraph"/>
        <w:spacing w:after="0" w:line="360" w:lineRule="auto"/>
        <w:ind w:left="993"/>
        <w:jc w:val="both"/>
        <w:rPr>
          <w:rFonts w:cstheme="minorHAnsi"/>
          <w:sz w:val="24"/>
        </w:rPr>
      </w:pPr>
      <w:r w:rsidRPr="006865F0">
        <w:rPr>
          <w:rFonts w:cstheme="minorHAnsi"/>
          <w:sz w:val="24"/>
        </w:rPr>
        <w:t>Bidang Guru dan Tenaga Kependidikan dipimpin oleh seorang Kepala Bidang yang bertanggungjawab langsung kepada Kepala Dinas Pendidikan Provinsi Kepulauan Bangka Belitung. Rincian tugas dan fungsi Bidang Guru dan Tenaga Kependidikan dirinci sebagai berikut :</w:t>
      </w:r>
    </w:p>
    <w:p w:rsidR="00FF0F59" w:rsidRPr="00FF0F59" w:rsidRDefault="00FF0F59" w:rsidP="00FF0F59">
      <w:pPr>
        <w:pStyle w:val="ListParagraph"/>
        <w:spacing w:after="0" w:line="360" w:lineRule="auto"/>
        <w:ind w:left="993"/>
        <w:jc w:val="both"/>
        <w:rPr>
          <w:rFonts w:cstheme="minorHAnsi"/>
          <w:sz w:val="24"/>
        </w:rPr>
      </w:pPr>
    </w:p>
    <w:p w:rsidR="00A61268" w:rsidRPr="006865F0" w:rsidRDefault="00A61268" w:rsidP="00A61268">
      <w:pPr>
        <w:pStyle w:val="ListParagraph"/>
        <w:spacing w:after="0" w:line="360" w:lineRule="auto"/>
        <w:ind w:left="993"/>
        <w:jc w:val="both"/>
        <w:rPr>
          <w:rFonts w:cstheme="minorHAnsi"/>
          <w:b/>
          <w:sz w:val="24"/>
          <w:u w:val="single"/>
        </w:rPr>
      </w:pPr>
      <w:r w:rsidRPr="006865F0">
        <w:rPr>
          <w:rFonts w:cstheme="minorHAnsi"/>
          <w:b/>
          <w:sz w:val="24"/>
          <w:u w:val="single"/>
        </w:rPr>
        <w:t>Tugas :</w:t>
      </w:r>
    </w:p>
    <w:p w:rsidR="00A61268" w:rsidRDefault="00A61268" w:rsidP="00A61268">
      <w:pPr>
        <w:pStyle w:val="ListParagraph"/>
        <w:spacing w:after="0" w:line="360" w:lineRule="auto"/>
        <w:ind w:left="993"/>
        <w:jc w:val="both"/>
        <w:rPr>
          <w:rFonts w:cstheme="minorHAnsi"/>
          <w:sz w:val="24"/>
        </w:rPr>
      </w:pPr>
      <w:r w:rsidRPr="006865F0">
        <w:rPr>
          <w:rFonts w:cstheme="minorHAnsi"/>
          <w:sz w:val="24"/>
        </w:rPr>
        <w:t>Membantu Kepala Dinas Pendidikan Provinsi Kepulauan Bangka Belitung dalam penataan dan pengelolaan Guru dan Tenaga Kependidikan pada jenjang Pendidikan Menengah dan Pendidikan Khusus.</w:t>
      </w:r>
    </w:p>
    <w:p w:rsidR="00BB0960" w:rsidRDefault="00BB0960" w:rsidP="00A61268">
      <w:pPr>
        <w:pStyle w:val="ListParagraph"/>
        <w:spacing w:after="0" w:line="360" w:lineRule="auto"/>
        <w:ind w:left="993"/>
        <w:jc w:val="both"/>
        <w:rPr>
          <w:rFonts w:cstheme="minorHAnsi"/>
          <w:sz w:val="24"/>
        </w:rPr>
      </w:pPr>
    </w:p>
    <w:p w:rsidR="00BB0960" w:rsidRDefault="00BB0960" w:rsidP="00A61268">
      <w:pPr>
        <w:pStyle w:val="ListParagraph"/>
        <w:spacing w:after="0" w:line="360" w:lineRule="auto"/>
        <w:ind w:left="993"/>
        <w:jc w:val="both"/>
        <w:rPr>
          <w:rFonts w:cstheme="minorHAnsi"/>
          <w:sz w:val="24"/>
        </w:rPr>
      </w:pPr>
    </w:p>
    <w:p w:rsidR="00BB0960" w:rsidRPr="006865F0" w:rsidRDefault="00BB0960" w:rsidP="00A61268">
      <w:pPr>
        <w:pStyle w:val="ListParagraph"/>
        <w:spacing w:after="0" w:line="360" w:lineRule="auto"/>
        <w:ind w:left="993"/>
        <w:jc w:val="both"/>
        <w:rPr>
          <w:rFonts w:cstheme="minorHAnsi"/>
          <w:sz w:val="24"/>
        </w:rPr>
      </w:pPr>
    </w:p>
    <w:p w:rsidR="00A61268" w:rsidRPr="006865F0" w:rsidRDefault="00A61268" w:rsidP="00A61268">
      <w:pPr>
        <w:pStyle w:val="ListParagraph"/>
        <w:spacing w:before="200" w:after="0" w:line="360" w:lineRule="auto"/>
        <w:ind w:left="994"/>
        <w:contextualSpacing w:val="0"/>
        <w:jc w:val="both"/>
        <w:rPr>
          <w:rFonts w:cstheme="minorHAnsi"/>
          <w:b/>
          <w:sz w:val="24"/>
          <w:u w:val="single"/>
        </w:rPr>
      </w:pPr>
      <w:r w:rsidRPr="006865F0">
        <w:rPr>
          <w:rFonts w:cstheme="minorHAnsi"/>
          <w:b/>
          <w:sz w:val="24"/>
          <w:u w:val="single"/>
        </w:rPr>
        <w:lastRenderedPageBreak/>
        <w:t>Fungsi :</w:t>
      </w:r>
    </w:p>
    <w:p w:rsidR="00A61268" w:rsidRPr="006865F0" w:rsidRDefault="00A61268" w:rsidP="002757C9">
      <w:pPr>
        <w:pStyle w:val="ListParagraph"/>
        <w:numPr>
          <w:ilvl w:val="0"/>
          <w:numId w:val="14"/>
        </w:numPr>
        <w:spacing w:after="0" w:line="360" w:lineRule="auto"/>
        <w:ind w:left="1418"/>
        <w:jc w:val="both"/>
        <w:rPr>
          <w:rFonts w:cstheme="minorHAnsi"/>
          <w:sz w:val="24"/>
        </w:rPr>
      </w:pPr>
      <w:r w:rsidRPr="006865F0">
        <w:rPr>
          <w:rFonts w:cstheme="minorHAnsi"/>
          <w:sz w:val="24"/>
        </w:rPr>
        <w:t>Penyusunan bahan kebijakan terkait dengan pengelolaan guru dan tenaga kependidikan pada jenjang pendidikan menengah dan pendidikan khusus.</w:t>
      </w:r>
    </w:p>
    <w:p w:rsidR="00A61268" w:rsidRPr="006865F0" w:rsidRDefault="00A61268" w:rsidP="002757C9">
      <w:pPr>
        <w:pStyle w:val="ListParagraph"/>
        <w:numPr>
          <w:ilvl w:val="0"/>
          <w:numId w:val="14"/>
        </w:numPr>
        <w:spacing w:after="0" w:line="360" w:lineRule="auto"/>
        <w:ind w:left="1418"/>
        <w:jc w:val="both"/>
        <w:rPr>
          <w:rFonts w:cstheme="minorHAnsi"/>
          <w:sz w:val="24"/>
        </w:rPr>
      </w:pPr>
      <w:r w:rsidRPr="006865F0">
        <w:rPr>
          <w:rFonts w:cstheme="minorHAnsi"/>
          <w:sz w:val="24"/>
        </w:rPr>
        <w:t>Penerapan penyusunan norma, standar, prosedur, dan kriteria dibidang pengelolaan dan penataan guru dan tenaga kependidikan pada jenjang pendidikan menengah dan pendidikan khusus.</w:t>
      </w:r>
    </w:p>
    <w:p w:rsidR="00A61268" w:rsidRPr="006865F0" w:rsidRDefault="00A61268" w:rsidP="002757C9">
      <w:pPr>
        <w:pStyle w:val="ListParagraph"/>
        <w:numPr>
          <w:ilvl w:val="0"/>
          <w:numId w:val="14"/>
        </w:numPr>
        <w:spacing w:after="0" w:line="360" w:lineRule="auto"/>
        <w:ind w:left="1418"/>
        <w:jc w:val="both"/>
        <w:rPr>
          <w:rFonts w:cstheme="minorHAnsi"/>
          <w:sz w:val="24"/>
        </w:rPr>
      </w:pPr>
      <w:r w:rsidRPr="006865F0">
        <w:rPr>
          <w:rFonts w:cstheme="minorHAnsi"/>
          <w:sz w:val="24"/>
        </w:rPr>
        <w:t>Pemberian perlindungan dan penghargaan kepada guru dan tenaga kependidikan jenjang pendidikan menengah dan pendidikan khusus.</w:t>
      </w:r>
    </w:p>
    <w:p w:rsidR="00A61268" w:rsidRPr="006865F0" w:rsidRDefault="00A61268" w:rsidP="002757C9">
      <w:pPr>
        <w:pStyle w:val="ListParagraph"/>
        <w:numPr>
          <w:ilvl w:val="0"/>
          <w:numId w:val="14"/>
        </w:numPr>
        <w:spacing w:after="0" w:line="360" w:lineRule="auto"/>
        <w:ind w:left="1418"/>
        <w:jc w:val="both"/>
        <w:rPr>
          <w:rFonts w:cstheme="minorHAnsi"/>
          <w:sz w:val="24"/>
        </w:rPr>
      </w:pPr>
      <w:r w:rsidRPr="006865F0">
        <w:rPr>
          <w:rFonts w:cstheme="minorHAnsi"/>
          <w:sz w:val="24"/>
        </w:rPr>
        <w:t>Pengkoordinasian dan pelaksanaan Peningkatan Kompetensi guru dan tenaga kependidikan pada jenjang pendidikan menengah dan pendidikan khusus.</w:t>
      </w:r>
    </w:p>
    <w:p w:rsidR="00A61268" w:rsidRPr="006865F0" w:rsidRDefault="00A61268" w:rsidP="002757C9">
      <w:pPr>
        <w:pStyle w:val="ListParagraph"/>
        <w:numPr>
          <w:ilvl w:val="0"/>
          <w:numId w:val="14"/>
        </w:numPr>
        <w:spacing w:after="0" w:line="360" w:lineRule="auto"/>
        <w:ind w:left="1418"/>
        <w:jc w:val="both"/>
        <w:rPr>
          <w:rFonts w:cstheme="minorHAnsi"/>
          <w:sz w:val="24"/>
        </w:rPr>
      </w:pPr>
      <w:r w:rsidRPr="006865F0">
        <w:rPr>
          <w:rFonts w:cstheme="minorHAnsi"/>
          <w:sz w:val="24"/>
        </w:rPr>
        <w:t>Pengkoordinasian dan pelaksanaan kajian dan analisa kebutuhan pendidik dan tenaga kependidikan pada jenjang pendidikan menengah dan pendidikan khusus.</w:t>
      </w:r>
    </w:p>
    <w:p w:rsidR="00001BCA" w:rsidRDefault="00A61268" w:rsidP="00001BCA">
      <w:pPr>
        <w:pStyle w:val="ListParagraph"/>
        <w:numPr>
          <w:ilvl w:val="0"/>
          <w:numId w:val="14"/>
        </w:numPr>
        <w:spacing w:after="0" w:line="360" w:lineRule="auto"/>
        <w:ind w:left="1418"/>
        <w:jc w:val="both"/>
        <w:rPr>
          <w:rFonts w:cstheme="minorHAnsi"/>
          <w:sz w:val="24"/>
        </w:rPr>
      </w:pPr>
      <w:r w:rsidRPr="006865F0">
        <w:rPr>
          <w:rFonts w:cstheme="minorHAnsi"/>
          <w:sz w:val="24"/>
        </w:rPr>
        <w:t>Pemberian rekomendasi mutasi guru dan tenaga kependidikan lintas kabupaten/kota dalam Provinsi Kepulauan Bangka Belitung.</w:t>
      </w:r>
    </w:p>
    <w:p w:rsidR="00A61268" w:rsidRPr="006865F0" w:rsidRDefault="00A61268" w:rsidP="001A0B7A">
      <w:pPr>
        <w:spacing w:after="0" w:line="360" w:lineRule="auto"/>
        <w:jc w:val="both"/>
        <w:rPr>
          <w:rFonts w:cstheme="minorHAnsi"/>
          <w:sz w:val="24"/>
        </w:rPr>
      </w:pPr>
    </w:p>
    <w:p w:rsidR="00A61268" w:rsidRDefault="00A61268" w:rsidP="00A61268">
      <w:pPr>
        <w:spacing w:after="0" w:line="360" w:lineRule="auto"/>
        <w:ind w:left="1058"/>
        <w:jc w:val="both"/>
        <w:rPr>
          <w:rFonts w:cstheme="minorHAnsi"/>
          <w:sz w:val="24"/>
        </w:rPr>
      </w:pPr>
      <w:r w:rsidRPr="006865F0">
        <w:rPr>
          <w:rFonts w:cstheme="minorHAnsi"/>
          <w:sz w:val="24"/>
        </w:rPr>
        <w:t>Pada Bidang Guru dan Tenaga Kependidikan terdapat 3 (tiga) unit tugas, yaitu Seksi Guru dan Tenaga Kependidikan SMA, Seksi Guru dan Tenaga Kependidikan SMK, dan Seksi Guru dan Tenaga Kependidikan Pendidikan Khusus. Rincian tugas dan fungsi masing-masing seksi tersebut yaitu sebagai berikut :</w:t>
      </w:r>
    </w:p>
    <w:p w:rsidR="00A61268" w:rsidRPr="00FF0F59" w:rsidRDefault="00A61268" w:rsidP="00A61268">
      <w:pPr>
        <w:spacing w:after="0" w:line="360" w:lineRule="auto"/>
        <w:ind w:left="1058"/>
        <w:jc w:val="both"/>
        <w:rPr>
          <w:rFonts w:cstheme="minorHAnsi"/>
          <w:sz w:val="24"/>
        </w:rPr>
      </w:pPr>
    </w:p>
    <w:p w:rsidR="00A61268" w:rsidRPr="006865F0" w:rsidRDefault="00A61268" w:rsidP="002757C9">
      <w:pPr>
        <w:pStyle w:val="ListParagraph"/>
        <w:numPr>
          <w:ilvl w:val="2"/>
          <w:numId w:val="9"/>
        </w:numPr>
        <w:spacing w:after="0" w:line="360" w:lineRule="auto"/>
        <w:ind w:left="1418"/>
        <w:jc w:val="both"/>
        <w:rPr>
          <w:rFonts w:cstheme="minorHAnsi"/>
          <w:b/>
          <w:sz w:val="24"/>
        </w:rPr>
      </w:pPr>
      <w:r w:rsidRPr="006865F0">
        <w:rPr>
          <w:rFonts w:cstheme="minorHAnsi"/>
          <w:b/>
          <w:sz w:val="24"/>
        </w:rPr>
        <w:t>Seksi Guru dan Tenaga Kependidikan SMA</w:t>
      </w:r>
    </w:p>
    <w:p w:rsidR="00A61268" w:rsidRDefault="00A61268" w:rsidP="00A61268">
      <w:pPr>
        <w:pStyle w:val="ListParagraph"/>
        <w:spacing w:after="0" w:line="360" w:lineRule="auto"/>
        <w:ind w:left="1418"/>
        <w:jc w:val="both"/>
        <w:rPr>
          <w:rFonts w:cstheme="minorHAnsi"/>
          <w:sz w:val="24"/>
        </w:rPr>
      </w:pPr>
      <w:r w:rsidRPr="006865F0">
        <w:rPr>
          <w:rFonts w:cstheme="minorHAnsi"/>
          <w:sz w:val="24"/>
        </w:rPr>
        <w:t>Seksi Guru dan Tenaga Kependidikan SMA dipimpin oleh seorang Kepala Seksi yang bertanggungjawab langsung kepada Kepala Bidang Guru dan Tenaga Kependidikan. Adapun rincian tugas dan fungsi seksi Guru dan Tenaga Kependidikan SMA yaitu sebagai berikut :</w:t>
      </w:r>
    </w:p>
    <w:p w:rsidR="00BB0960" w:rsidRDefault="00BB0960" w:rsidP="00A61268">
      <w:pPr>
        <w:pStyle w:val="ListParagraph"/>
        <w:spacing w:after="0" w:line="360" w:lineRule="auto"/>
        <w:ind w:left="1418"/>
        <w:jc w:val="both"/>
        <w:rPr>
          <w:rFonts w:cstheme="minorHAnsi"/>
          <w:sz w:val="24"/>
        </w:rPr>
      </w:pPr>
    </w:p>
    <w:p w:rsidR="00BB0960" w:rsidRDefault="00BB0960" w:rsidP="00A61268">
      <w:pPr>
        <w:pStyle w:val="ListParagraph"/>
        <w:spacing w:after="0" w:line="360" w:lineRule="auto"/>
        <w:ind w:left="1418"/>
        <w:jc w:val="both"/>
        <w:rPr>
          <w:rFonts w:cstheme="minorHAnsi"/>
          <w:sz w:val="24"/>
        </w:rPr>
      </w:pPr>
    </w:p>
    <w:p w:rsidR="00A61268" w:rsidRPr="001D20E0" w:rsidRDefault="00A61268" w:rsidP="001D20E0">
      <w:pPr>
        <w:spacing w:before="200" w:after="0" w:line="360" w:lineRule="auto"/>
        <w:ind w:left="698" w:firstLine="720"/>
        <w:jc w:val="both"/>
        <w:rPr>
          <w:rFonts w:cstheme="minorHAnsi"/>
          <w:b/>
          <w:sz w:val="24"/>
          <w:u w:val="single"/>
        </w:rPr>
      </w:pPr>
      <w:r w:rsidRPr="001D20E0">
        <w:rPr>
          <w:rFonts w:cstheme="minorHAnsi"/>
          <w:b/>
          <w:sz w:val="24"/>
          <w:u w:val="single"/>
        </w:rPr>
        <w:lastRenderedPageBreak/>
        <w:t>Tugas :</w:t>
      </w:r>
    </w:p>
    <w:p w:rsidR="00A61268" w:rsidRDefault="00A61268" w:rsidP="00A61268">
      <w:pPr>
        <w:pStyle w:val="ListParagraph"/>
        <w:spacing w:after="0" w:line="360" w:lineRule="auto"/>
        <w:ind w:left="1418"/>
        <w:jc w:val="both"/>
        <w:rPr>
          <w:rFonts w:cstheme="minorHAnsi"/>
          <w:sz w:val="24"/>
        </w:rPr>
      </w:pPr>
      <w:r w:rsidRPr="006865F0">
        <w:rPr>
          <w:rFonts w:cstheme="minorHAnsi"/>
          <w:sz w:val="24"/>
        </w:rPr>
        <w:t>Membantu Kepala Bidang Guru dan Tenaga Kependidikan dalam penataan dan pengelolaan guru dan tenaga kependidikan pada jenjang pendidikan SMA.</w:t>
      </w:r>
    </w:p>
    <w:p w:rsidR="00A61268" w:rsidRPr="001D20E0" w:rsidRDefault="00A61268" w:rsidP="001D20E0">
      <w:pPr>
        <w:spacing w:after="0" w:line="360" w:lineRule="auto"/>
        <w:jc w:val="both"/>
        <w:rPr>
          <w:rFonts w:cstheme="minorHAnsi"/>
          <w:sz w:val="24"/>
        </w:rPr>
      </w:pPr>
    </w:p>
    <w:p w:rsidR="00A61268" w:rsidRPr="006865F0" w:rsidRDefault="00A61268" w:rsidP="002757C9">
      <w:pPr>
        <w:pStyle w:val="ListParagraph"/>
        <w:numPr>
          <w:ilvl w:val="2"/>
          <w:numId w:val="9"/>
        </w:numPr>
        <w:spacing w:after="0" w:line="360" w:lineRule="auto"/>
        <w:ind w:left="1418"/>
        <w:jc w:val="both"/>
        <w:rPr>
          <w:rFonts w:cstheme="minorHAnsi"/>
          <w:b/>
          <w:sz w:val="24"/>
        </w:rPr>
      </w:pPr>
      <w:r w:rsidRPr="006865F0">
        <w:rPr>
          <w:rFonts w:cstheme="minorHAnsi"/>
          <w:b/>
          <w:sz w:val="24"/>
        </w:rPr>
        <w:t>Seksi Guru dan Tenaga Kependidikan SMK</w:t>
      </w:r>
    </w:p>
    <w:p w:rsidR="00A61268" w:rsidRPr="006865F0" w:rsidRDefault="00A61268" w:rsidP="00A61268">
      <w:pPr>
        <w:pStyle w:val="ListParagraph"/>
        <w:spacing w:after="0" w:line="360" w:lineRule="auto"/>
        <w:ind w:left="1418"/>
        <w:jc w:val="both"/>
        <w:rPr>
          <w:rFonts w:cstheme="minorHAnsi"/>
          <w:sz w:val="24"/>
        </w:rPr>
      </w:pPr>
      <w:r w:rsidRPr="006865F0">
        <w:rPr>
          <w:rFonts w:cstheme="minorHAnsi"/>
          <w:sz w:val="24"/>
        </w:rPr>
        <w:t>Seksi Guru dan Tenaga Kependidikan SMK dipimpin oleh seorang Kepala Seksi yang bertanggungjawab langsung kepada Kepala Bidang Guru dan Tenaga Kependidikan. Adapun rincian tugas dan fungsi seksi Guru dan Tenaga Kependidikan SMK yaitu sebagai berikut :</w:t>
      </w:r>
    </w:p>
    <w:p w:rsidR="00A61268" w:rsidRPr="006865F0" w:rsidRDefault="00A61268" w:rsidP="00A61268">
      <w:pPr>
        <w:pStyle w:val="ListParagraph"/>
        <w:spacing w:before="200" w:after="0" w:line="360" w:lineRule="auto"/>
        <w:ind w:left="1411"/>
        <w:contextualSpacing w:val="0"/>
        <w:jc w:val="both"/>
        <w:rPr>
          <w:rFonts w:cstheme="minorHAnsi"/>
          <w:b/>
          <w:sz w:val="24"/>
          <w:u w:val="single"/>
        </w:rPr>
      </w:pPr>
      <w:r w:rsidRPr="006865F0">
        <w:rPr>
          <w:rFonts w:cstheme="minorHAnsi"/>
          <w:b/>
          <w:sz w:val="24"/>
          <w:u w:val="single"/>
        </w:rPr>
        <w:t>Tugas :</w:t>
      </w:r>
    </w:p>
    <w:p w:rsidR="00A61268" w:rsidRPr="006865F0" w:rsidRDefault="00A61268" w:rsidP="00A61268">
      <w:pPr>
        <w:pStyle w:val="ListParagraph"/>
        <w:spacing w:after="0" w:line="360" w:lineRule="auto"/>
        <w:ind w:left="1418"/>
        <w:jc w:val="both"/>
        <w:rPr>
          <w:rFonts w:cstheme="minorHAnsi"/>
          <w:sz w:val="24"/>
        </w:rPr>
      </w:pPr>
      <w:r w:rsidRPr="006865F0">
        <w:rPr>
          <w:rFonts w:cstheme="minorHAnsi"/>
          <w:sz w:val="24"/>
        </w:rPr>
        <w:t>Membantu Kepala Bidang Guru dan Tenaga Kependidikan dalam penataan dan pengelolaan guru dan tenaga kependidikan pada jenjang pendidikan SMK.</w:t>
      </w:r>
    </w:p>
    <w:p w:rsidR="00001BCA" w:rsidRPr="001A0B7A" w:rsidRDefault="00001BCA" w:rsidP="001A0B7A">
      <w:pPr>
        <w:spacing w:after="0" w:line="360" w:lineRule="auto"/>
        <w:jc w:val="both"/>
        <w:rPr>
          <w:rFonts w:cstheme="minorHAnsi"/>
          <w:sz w:val="24"/>
        </w:rPr>
      </w:pPr>
    </w:p>
    <w:p w:rsidR="00A61268" w:rsidRPr="006865F0" w:rsidRDefault="00A61268" w:rsidP="002757C9">
      <w:pPr>
        <w:pStyle w:val="ListParagraph"/>
        <w:numPr>
          <w:ilvl w:val="2"/>
          <w:numId w:val="9"/>
        </w:numPr>
        <w:spacing w:after="0" w:line="360" w:lineRule="auto"/>
        <w:ind w:left="1418"/>
        <w:jc w:val="both"/>
        <w:rPr>
          <w:rFonts w:cstheme="minorHAnsi"/>
          <w:b/>
          <w:sz w:val="24"/>
        </w:rPr>
      </w:pPr>
      <w:r w:rsidRPr="006865F0">
        <w:rPr>
          <w:rFonts w:cstheme="minorHAnsi"/>
          <w:b/>
          <w:sz w:val="24"/>
        </w:rPr>
        <w:t xml:space="preserve">Seksi Guru dan Tenaga Kependidikan Pendidikan Khusus. </w:t>
      </w:r>
    </w:p>
    <w:p w:rsidR="00A61268" w:rsidRPr="006865F0" w:rsidRDefault="00A61268" w:rsidP="00A61268">
      <w:pPr>
        <w:pStyle w:val="ListParagraph"/>
        <w:spacing w:after="0" w:line="360" w:lineRule="auto"/>
        <w:ind w:left="1418"/>
        <w:jc w:val="both"/>
        <w:rPr>
          <w:rFonts w:cstheme="minorHAnsi"/>
          <w:sz w:val="24"/>
        </w:rPr>
      </w:pPr>
      <w:r w:rsidRPr="006865F0">
        <w:rPr>
          <w:rFonts w:cstheme="minorHAnsi"/>
          <w:sz w:val="24"/>
        </w:rPr>
        <w:t>Seksi Guru dan Tenaga Kependidikan Pendidikan Khusus dipimpin oleh seorang Kepala Seksi yang bertanggungjawab langsung kepada Kepala Bidang Guru dan Tenaga Kependidikan. Adapun rincian tugas dan fungsi seksi Guru dan Tenaga Kependidikan Pendidikan  Khusus  yaitu sebagai berikut :</w:t>
      </w:r>
    </w:p>
    <w:p w:rsidR="00A61268" w:rsidRPr="006865F0" w:rsidRDefault="00A61268" w:rsidP="00A61268">
      <w:pPr>
        <w:pStyle w:val="ListParagraph"/>
        <w:spacing w:before="200" w:after="0" w:line="360" w:lineRule="auto"/>
        <w:ind w:left="1411"/>
        <w:contextualSpacing w:val="0"/>
        <w:jc w:val="both"/>
        <w:rPr>
          <w:rFonts w:cstheme="minorHAnsi"/>
          <w:b/>
          <w:sz w:val="24"/>
          <w:u w:val="single"/>
        </w:rPr>
      </w:pPr>
      <w:r w:rsidRPr="006865F0">
        <w:rPr>
          <w:rFonts w:cstheme="minorHAnsi"/>
          <w:b/>
          <w:sz w:val="24"/>
          <w:u w:val="single"/>
        </w:rPr>
        <w:t>Tugas :</w:t>
      </w:r>
    </w:p>
    <w:p w:rsidR="0086020D" w:rsidRDefault="00A61268" w:rsidP="00FF0F59">
      <w:pPr>
        <w:pStyle w:val="ListParagraph"/>
        <w:spacing w:after="0" w:line="360" w:lineRule="auto"/>
        <w:ind w:left="1418"/>
        <w:jc w:val="both"/>
        <w:rPr>
          <w:rFonts w:cstheme="minorHAnsi"/>
          <w:sz w:val="24"/>
        </w:rPr>
      </w:pPr>
      <w:r w:rsidRPr="006865F0">
        <w:rPr>
          <w:rFonts w:cstheme="minorHAnsi"/>
          <w:sz w:val="24"/>
        </w:rPr>
        <w:t>Membantu Kepala Bidang Guru dan Tenaga Kependidikan dalam penataan dan pengelolaan guru dan tenaga kependidikan pada Pendidikan Khusus.</w:t>
      </w:r>
    </w:p>
    <w:p w:rsidR="00BB0960" w:rsidRDefault="00BB0960" w:rsidP="00FF0F59">
      <w:pPr>
        <w:pStyle w:val="ListParagraph"/>
        <w:spacing w:after="0" w:line="360" w:lineRule="auto"/>
        <w:ind w:left="1418"/>
        <w:jc w:val="both"/>
        <w:rPr>
          <w:rFonts w:cstheme="minorHAnsi"/>
          <w:sz w:val="24"/>
        </w:rPr>
      </w:pPr>
    </w:p>
    <w:p w:rsidR="00BB0960" w:rsidRDefault="00BB0960" w:rsidP="00FF0F59">
      <w:pPr>
        <w:pStyle w:val="ListParagraph"/>
        <w:spacing w:after="0" w:line="360" w:lineRule="auto"/>
        <w:ind w:left="1418"/>
        <w:jc w:val="both"/>
        <w:rPr>
          <w:rFonts w:cstheme="minorHAnsi"/>
          <w:sz w:val="24"/>
        </w:rPr>
      </w:pPr>
    </w:p>
    <w:p w:rsidR="00BB0960" w:rsidRDefault="00BB0960" w:rsidP="00FF0F59">
      <w:pPr>
        <w:pStyle w:val="ListParagraph"/>
        <w:spacing w:after="0" w:line="360" w:lineRule="auto"/>
        <w:ind w:left="1418"/>
        <w:jc w:val="both"/>
        <w:rPr>
          <w:rFonts w:cstheme="minorHAnsi"/>
          <w:sz w:val="24"/>
        </w:rPr>
      </w:pPr>
    </w:p>
    <w:p w:rsidR="00BB0960" w:rsidRPr="0086020D" w:rsidRDefault="00BB0960" w:rsidP="00FF0F59">
      <w:pPr>
        <w:pStyle w:val="ListParagraph"/>
        <w:spacing w:after="0" w:line="360" w:lineRule="auto"/>
        <w:ind w:left="1418"/>
        <w:jc w:val="both"/>
        <w:rPr>
          <w:rFonts w:cstheme="minorHAnsi"/>
          <w:sz w:val="24"/>
        </w:rPr>
      </w:pPr>
    </w:p>
    <w:p w:rsidR="00A61268" w:rsidRPr="006865F0" w:rsidRDefault="00A61268" w:rsidP="00A61268">
      <w:pPr>
        <w:spacing w:after="0" w:line="360" w:lineRule="auto"/>
        <w:ind w:left="567"/>
        <w:jc w:val="both"/>
        <w:rPr>
          <w:rFonts w:cstheme="minorHAnsi"/>
          <w:sz w:val="24"/>
        </w:rPr>
      </w:pPr>
    </w:p>
    <w:p w:rsidR="00DD5FCA" w:rsidRPr="006865F0" w:rsidRDefault="00DD5FCA" w:rsidP="00DD5FCA">
      <w:pPr>
        <w:spacing w:after="0" w:line="360" w:lineRule="auto"/>
        <w:ind w:left="567"/>
        <w:jc w:val="both"/>
        <w:rPr>
          <w:rFonts w:cstheme="minorHAnsi"/>
          <w:sz w:val="24"/>
        </w:rPr>
      </w:pPr>
      <w:r w:rsidRPr="006865F0">
        <w:rPr>
          <w:rFonts w:cstheme="minorHAnsi"/>
          <w:sz w:val="24"/>
        </w:rPr>
        <w:lastRenderedPageBreak/>
        <w:t xml:space="preserve">Mengingat rentang kendali yang sangat luas serta dengan mempertimbangkan letak geografis Provinsi Kepulauan Bangka Belitung sebagai provinsi kepulauan, maka </w:t>
      </w:r>
      <w:r>
        <w:rPr>
          <w:rFonts w:cstheme="minorHAnsi"/>
          <w:sz w:val="24"/>
        </w:rPr>
        <w:t xml:space="preserve">terdapat beberapa Cabang Dinas Pendidikan </w:t>
      </w:r>
      <w:r w:rsidRPr="006865F0">
        <w:rPr>
          <w:rFonts w:cstheme="minorHAnsi"/>
          <w:sz w:val="24"/>
        </w:rPr>
        <w:t>di lingkungan Provinsi Kepulauan Bangka Belitung.</w:t>
      </w:r>
      <w:r>
        <w:rPr>
          <w:rFonts w:cstheme="minorHAnsi"/>
          <w:sz w:val="24"/>
        </w:rPr>
        <w:t xml:space="preserve"> Adapun cabang dinas tersebut yaitu sebagai berikut :</w:t>
      </w:r>
      <w:r w:rsidRPr="006865F0">
        <w:rPr>
          <w:rFonts w:cstheme="minorHAnsi"/>
          <w:sz w:val="24"/>
        </w:rPr>
        <w:t xml:space="preserve"> </w:t>
      </w:r>
    </w:p>
    <w:p w:rsidR="00DD5FCA" w:rsidRPr="006865F0" w:rsidRDefault="00DD5FCA" w:rsidP="00DD5FCA">
      <w:pPr>
        <w:pStyle w:val="ListParagraph"/>
        <w:spacing w:after="0" w:line="360" w:lineRule="auto"/>
        <w:ind w:left="1287"/>
        <w:jc w:val="both"/>
        <w:rPr>
          <w:rFonts w:cstheme="minorHAnsi"/>
          <w:sz w:val="24"/>
        </w:rPr>
      </w:pPr>
    </w:p>
    <w:p w:rsidR="00DD5FCA" w:rsidRPr="006865F0" w:rsidRDefault="00DD5FCA" w:rsidP="00DD5FCA">
      <w:pPr>
        <w:pStyle w:val="ListParagraph"/>
        <w:numPr>
          <w:ilvl w:val="0"/>
          <w:numId w:val="16"/>
        </w:numPr>
        <w:spacing w:after="0" w:line="360" w:lineRule="auto"/>
        <w:jc w:val="both"/>
        <w:rPr>
          <w:rFonts w:cstheme="minorHAnsi"/>
          <w:b/>
          <w:sz w:val="24"/>
        </w:rPr>
      </w:pPr>
      <w:r>
        <w:rPr>
          <w:rFonts w:cstheme="minorHAnsi"/>
          <w:b/>
          <w:sz w:val="24"/>
        </w:rPr>
        <w:t>Cabang Dinas</w:t>
      </w:r>
      <w:r w:rsidRPr="006865F0">
        <w:rPr>
          <w:rFonts w:cstheme="minorHAnsi"/>
          <w:b/>
          <w:sz w:val="24"/>
        </w:rPr>
        <w:t xml:space="preserve"> Pendidikan </w:t>
      </w:r>
      <w:r>
        <w:rPr>
          <w:rFonts w:cstheme="minorHAnsi"/>
          <w:b/>
          <w:sz w:val="24"/>
        </w:rPr>
        <w:t>Wilayah</w:t>
      </w:r>
      <w:r w:rsidRPr="006865F0">
        <w:rPr>
          <w:rFonts w:cstheme="minorHAnsi"/>
          <w:b/>
          <w:sz w:val="24"/>
        </w:rPr>
        <w:t xml:space="preserve"> Pangkalpinang</w:t>
      </w:r>
      <w:r>
        <w:rPr>
          <w:rFonts w:cstheme="minorHAnsi"/>
          <w:b/>
          <w:sz w:val="24"/>
        </w:rPr>
        <w:t xml:space="preserve"> dan Bangka</w:t>
      </w:r>
    </w:p>
    <w:p w:rsidR="00DD5FCA" w:rsidRPr="006865F0" w:rsidRDefault="00DD5FCA" w:rsidP="00DD5FCA">
      <w:pPr>
        <w:pStyle w:val="ListParagraph"/>
        <w:spacing w:after="0" w:line="360" w:lineRule="auto"/>
        <w:ind w:left="927"/>
        <w:jc w:val="both"/>
        <w:rPr>
          <w:rFonts w:cstheme="minorHAnsi"/>
          <w:sz w:val="24"/>
        </w:rPr>
      </w:pPr>
      <w:r>
        <w:rPr>
          <w:rFonts w:cstheme="minorHAnsi"/>
          <w:sz w:val="24"/>
        </w:rPr>
        <w:t>Cabang Dinas</w:t>
      </w:r>
      <w:r w:rsidRPr="006865F0">
        <w:rPr>
          <w:rFonts w:cstheme="minorHAnsi"/>
          <w:sz w:val="24"/>
        </w:rPr>
        <w:t xml:space="preserve"> Pendidikan </w:t>
      </w:r>
      <w:r>
        <w:rPr>
          <w:rFonts w:cstheme="minorHAnsi"/>
          <w:sz w:val="24"/>
        </w:rPr>
        <w:t xml:space="preserve">Wilayah </w:t>
      </w:r>
      <w:r w:rsidRPr="006865F0">
        <w:rPr>
          <w:rFonts w:cstheme="minorHAnsi"/>
          <w:sz w:val="24"/>
        </w:rPr>
        <w:t xml:space="preserve"> Pangkalpinang </w:t>
      </w:r>
      <w:r>
        <w:rPr>
          <w:rFonts w:cstheme="minorHAnsi"/>
          <w:sz w:val="24"/>
        </w:rPr>
        <w:t xml:space="preserve">dan Bangka </w:t>
      </w:r>
      <w:r w:rsidRPr="006865F0">
        <w:rPr>
          <w:rFonts w:cstheme="minorHAnsi"/>
          <w:sz w:val="24"/>
        </w:rPr>
        <w:t xml:space="preserve">dipimpin oleh seorang Kepala </w:t>
      </w:r>
      <w:r>
        <w:rPr>
          <w:rFonts w:cstheme="minorHAnsi"/>
          <w:sz w:val="24"/>
        </w:rPr>
        <w:t>Cabang Dinas</w:t>
      </w:r>
      <w:r w:rsidRPr="006865F0">
        <w:rPr>
          <w:rFonts w:cstheme="minorHAnsi"/>
          <w:sz w:val="24"/>
        </w:rPr>
        <w:t xml:space="preserve"> yang bertanggungjawab kepada Kepala Dinas Pendidikan Provinsi Kepulauan Bangka Belitung. Uraian tugas dan fungsi dari </w:t>
      </w: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Pangkalpinang </w:t>
      </w:r>
      <w:r>
        <w:rPr>
          <w:rFonts w:cstheme="minorHAnsi"/>
          <w:sz w:val="24"/>
        </w:rPr>
        <w:t xml:space="preserve">dan Bangka  </w:t>
      </w:r>
      <w:r w:rsidRPr="006865F0">
        <w:rPr>
          <w:rFonts w:cstheme="minorHAnsi"/>
          <w:sz w:val="24"/>
        </w:rPr>
        <w:t>yaitu</w:t>
      </w:r>
      <w:r>
        <w:rPr>
          <w:rFonts w:cstheme="minorHAnsi"/>
          <w:sz w:val="24"/>
        </w:rPr>
        <w:t xml:space="preserve"> </w:t>
      </w:r>
      <w:r w:rsidRPr="006865F0">
        <w:rPr>
          <w:rFonts w:cstheme="minorHAnsi"/>
          <w:sz w:val="24"/>
        </w:rPr>
        <w:t xml:space="preserve"> sebagai berikut :</w:t>
      </w:r>
    </w:p>
    <w:p w:rsidR="00DD5FCA" w:rsidRPr="006865F0" w:rsidRDefault="00DD5FCA" w:rsidP="00DD5FCA">
      <w:pPr>
        <w:pStyle w:val="ListParagraph"/>
        <w:spacing w:after="0" w:line="360" w:lineRule="auto"/>
        <w:ind w:left="927"/>
        <w:jc w:val="both"/>
        <w:rPr>
          <w:rFonts w:cstheme="minorHAnsi"/>
          <w:sz w:val="24"/>
          <w:lang w:val="en-US"/>
        </w:rPr>
      </w:pPr>
    </w:p>
    <w:p w:rsidR="00DD5FCA" w:rsidRPr="006865F0" w:rsidRDefault="00DD5FCA" w:rsidP="00DD5FCA">
      <w:pPr>
        <w:pStyle w:val="ListParagraph"/>
        <w:spacing w:after="0" w:line="360" w:lineRule="auto"/>
        <w:ind w:left="927"/>
        <w:jc w:val="both"/>
        <w:rPr>
          <w:rFonts w:cstheme="minorHAnsi"/>
          <w:b/>
          <w:sz w:val="24"/>
          <w:u w:val="single"/>
        </w:rPr>
      </w:pPr>
      <w:r w:rsidRPr="006865F0">
        <w:rPr>
          <w:rFonts w:cstheme="minorHAnsi"/>
          <w:b/>
          <w:sz w:val="24"/>
          <w:u w:val="single"/>
        </w:rPr>
        <w:t>Tugas :</w:t>
      </w:r>
    </w:p>
    <w:p w:rsidR="00DD5FCA" w:rsidRPr="006865F0" w:rsidRDefault="00DD5FCA" w:rsidP="00DD5FCA">
      <w:pPr>
        <w:pStyle w:val="ListParagraph"/>
        <w:spacing w:after="0" w:line="360" w:lineRule="auto"/>
        <w:ind w:left="927"/>
        <w:jc w:val="both"/>
        <w:rPr>
          <w:rFonts w:cstheme="minorHAnsi"/>
          <w:sz w:val="24"/>
        </w:rPr>
      </w:pPr>
      <w:r w:rsidRPr="006865F0">
        <w:rPr>
          <w:rFonts w:cstheme="minorHAnsi"/>
          <w:sz w:val="24"/>
        </w:rPr>
        <w:t>Membantu Kepala Dinas Pendidikan Provinsi Kepulauan Bangka Belitung dalam pengelolaan satuan pendidikan provinsi di wilayah Kota Pangkalpinang</w:t>
      </w:r>
      <w:r>
        <w:rPr>
          <w:rFonts w:cstheme="minorHAnsi"/>
          <w:sz w:val="24"/>
        </w:rPr>
        <w:t xml:space="preserve"> dan Kabupaten Bangka</w:t>
      </w:r>
      <w:r w:rsidRPr="006865F0">
        <w:rPr>
          <w:rFonts w:cstheme="minorHAnsi"/>
          <w:sz w:val="24"/>
        </w:rPr>
        <w:t>.</w:t>
      </w: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Fungsi :</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pelayanan pada Satuan Pendidikan Provinsi di lingkungan Kota Pangkalpinang</w:t>
      </w:r>
      <w:r>
        <w:rPr>
          <w:rFonts w:cstheme="minorHAnsi"/>
          <w:sz w:val="24"/>
        </w:rPr>
        <w:t xml:space="preserve"> dan Kabupaten Bangka.</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Pelaksanaan admi</w:t>
      </w:r>
      <w:r>
        <w:rPr>
          <w:rFonts w:cstheme="minorHAnsi"/>
          <w:sz w:val="24"/>
        </w:rPr>
        <w:t>nistrasi umum di lingkungan Cabang Dinas</w:t>
      </w:r>
      <w:r w:rsidRPr="006865F0">
        <w:rPr>
          <w:rFonts w:cstheme="minorHAnsi"/>
          <w:sz w:val="24"/>
        </w:rPr>
        <w:t xml:space="preserve"> Pendidikan </w:t>
      </w:r>
      <w:r>
        <w:rPr>
          <w:rFonts w:cstheme="minorHAnsi"/>
          <w:sz w:val="24"/>
        </w:rPr>
        <w:t>Wilayah</w:t>
      </w:r>
      <w:r w:rsidRPr="006865F0">
        <w:rPr>
          <w:rFonts w:cstheme="minorHAnsi"/>
          <w:sz w:val="24"/>
        </w:rPr>
        <w:t xml:space="preserve"> Pangkalpinang</w:t>
      </w:r>
      <w:r>
        <w:rPr>
          <w:rFonts w:cstheme="minorHAnsi"/>
          <w:sz w:val="24"/>
        </w:rPr>
        <w:t xml:space="preserve"> dan Bangka</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Koordinasi penyusunan perencanaan pada tingkat satuan pendidi</w:t>
      </w:r>
      <w:r>
        <w:rPr>
          <w:rFonts w:cstheme="minorHAnsi"/>
          <w:sz w:val="24"/>
        </w:rPr>
        <w:t xml:space="preserve">kan provinsi di lingkungan Kota </w:t>
      </w:r>
      <w:r w:rsidRPr="006865F0">
        <w:rPr>
          <w:rFonts w:cstheme="minorHAnsi"/>
          <w:sz w:val="24"/>
        </w:rPr>
        <w:t>Pangkalpinang</w:t>
      </w:r>
      <w:r>
        <w:rPr>
          <w:rFonts w:cstheme="minorHAnsi"/>
          <w:sz w:val="24"/>
        </w:rPr>
        <w:t xml:space="preserve"> dan Kabupaten Bangka</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Penyelenggaraan pembinaan kegiatan kesiswaan pada satuan pendidikan provinsi di tingkat Kota Pangkalpinang</w:t>
      </w:r>
      <w:r>
        <w:rPr>
          <w:rFonts w:cstheme="minorHAnsi"/>
          <w:sz w:val="24"/>
        </w:rPr>
        <w:t xml:space="preserve"> dan Kabupaten Bangka</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disiplin pegawai di lingkungan Sat</w:t>
      </w:r>
      <w:r>
        <w:rPr>
          <w:rFonts w:cstheme="minorHAnsi"/>
          <w:sz w:val="24"/>
        </w:rPr>
        <w:t>uan Pendidikan Provinsi dan Cabang Dinas Pendidikan Wilayah</w:t>
      </w:r>
      <w:r w:rsidRPr="006865F0">
        <w:rPr>
          <w:rFonts w:cstheme="minorHAnsi"/>
          <w:sz w:val="24"/>
        </w:rPr>
        <w:t xml:space="preserve"> Pangkalpinang</w:t>
      </w:r>
      <w:r>
        <w:rPr>
          <w:rFonts w:cstheme="minorHAnsi"/>
          <w:sz w:val="24"/>
        </w:rPr>
        <w:t xml:space="preserve"> dan Bangka</w:t>
      </w:r>
      <w:r w:rsidRPr="006865F0">
        <w:rPr>
          <w:rFonts w:cstheme="minorHAnsi"/>
          <w:sz w:val="24"/>
        </w:rPr>
        <w:t>.</w:t>
      </w:r>
    </w:p>
    <w:p w:rsidR="00DD5FCA"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lastRenderedPageBreak/>
        <w:t>Pembinaan dan pengawasan pelaksanaan kurikulum dan pelaksanaan penilaian di satuan pendidikan provinsi pada Kota Pangkalpinang</w:t>
      </w:r>
      <w:r>
        <w:rPr>
          <w:rFonts w:cstheme="minorHAnsi"/>
          <w:sz w:val="24"/>
        </w:rPr>
        <w:t xml:space="preserve"> dan Kabupaten Bangka</w:t>
      </w:r>
      <w:r w:rsidRPr="006865F0">
        <w:rPr>
          <w:rFonts w:cstheme="minorHAnsi"/>
          <w:sz w:val="24"/>
        </w:rPr>
        <w:t>.</w:t>
      </w:r>
    </w:p>
    <w:p w:rsidR="00BB0960" w:rsidRPr="006865F0" w:rsidRDefault="00BB0960" w:rsidP="00BB0960">
      <w:pPr>
        <w:pStyle w:val="ListParagraph"/>
        <w:spacing w:after="0" w:line="360" w:lineRule="auto"/>
        <w:ind w:left="1276"/>
        <w:jc w:val="both"/>
        <w:rPr>
          <w:rFonts w:cstheme="minorHAnsi"/>
          <w:sz w:val="24"/>
        </w:rPr>
      </w:pPr>
    </w:p>
    <w:p w:rsidR="00DD5FCA" w:rsidRPr="006865F0" w:rsidRDefault="00DD5FCA" w:rsidP="00DD5FCA">
      <w:pPr>
        <w:pStyle w:val="ListParagraph"/>
        <w:spacing w:after="0" w:line="360" w:lineRule="auto"/>
        <w:ind w:left="927"/>
        <w:jc w:val="both"/>
        <w:rPr>
          <w:rFonts w:cstheme="minorHAnsi"/>
          <w:sz w:val="24"/>
        </w:rPr>
      </w:pPr>
    </w:p>
    <w:p w:rsidR="00DD5FCA" w:rsidRPr="006865F0" w:rsidRDefault="00DD5FCA" w:rsidP="00DD5FCA">
      <w:pPr>
        <w:pStyle w:val="ListParagraph"/>
        <w:numPr>
          <w:ilvl w:val="0"/>
          <w:numId w:val="16"/>
        </w:numPr>
        <w:spacing w:after="0" w:line="360" w:lineRule="auto"/>
        <w:jc w:val="both"/>
        <w:rPr>
          <w:rFonts w:cstheme="minorHAnsi"/>
          <w:b/>
          <w:sz w:val="24"/>
        </w:rPr>
      </w:pPr>
      <w:r>
        <w:rPr>
          <w:rFonts w:cstheme="minorHAnsi"/>
          <w:b/>
          <w:sz w:val="24"/>
        </w:rPr>
        <w:t>Cabang Dinas</w:t>
      </w:r>
      <w:r w:rsidRPr="006865F0">
        <w:rPr>
          <w:rFonts w:cstheme="minorHAnsi"/>
          <w:b/>
          <w:sz w:val="24"/>
        </w:rPr>
        <w:t xml:space="preserve"> Pendidikan </w:t>
      </w:r>
      <w:r>
        <w:rPr>
          <w:rFonts w:cstheme="minorHAnsi"/>
          <w:b/>
          <w:sz w:val="24"/>
        </w:rPr>
        <w:t>Wilayah</w:t>
      </w:r>
      <w:r w:rsidRPr="006865F0">
        <w:rPr>
          <w:rFonts w:cstheme="minorHAnsi"/>
          <w:b/>
          <w:sz w:val="24"/>
        </w:rPr>
        <w:t xml:space="preserve"> Bangka Barat</w:t>
      </w:r>
    </w:p>
    <w:p w:rsidR="00384B88" w:rsidRPr="0086020D" w:rsidRDefault="00DD5FCA" w:rsidP="0086020D">
      <w:pPr>
        <w:pStyle w:val="ListParagraph"/>
        <w:spacing w:after="0" w:line="360" w:lineRule="auto"/>
        <w:ind w:left="927"/>
        <w:jc w:val="both"/>
        <w:rPr>
          <w:rFonts w:cstheme="minorHAnsi"/>
          <w:sz w:val="24"/>
        </w:rPr>
      </w:pP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Bangka Barat dipimpin oleh seorang Kepala </w:t>
      </w:r>
      <w:r>
        <w:rPr>
          <w:rFonts w:cstheme="minorHAnsi"/>
          <w:sz w:val="24"/>
        </w:rPr>
        <w:t>Cabang Dinas</w:t>
      </w:r>
      <w:r w:rsidRPr="006865F0">
        <w:rPr>
          <w:rFonts w:cstheme="minorHAnsi"/>
          <w:sz w:val="24"/>
        </w:rPr>
        <w:t xml:space="preserve"> yang bertanggungjawab kepada Kepala Dinas Pendidikan Provinsi Kepulauan Bangka Belitung. Uraian tugas dan fungsi dari </w:t>
      </w:r>
      <w:r>
        <w:rPr>
          <w:rFonts w:cstheme="minorHAnsi"/>
          <w:sz w:val="24"/>
        </w:rPr>
        <w:t>Cabang Dinas Pendidikan Wilayah</w:t>
      </w:r>
      <w:r w:rsidRPr="006865F0">
        <w:rPr>
          <w:rFonts w:cstheme="minorHAnsi"/>
          <w:sz w:val="24"/>
        </w:rPr>
        <w:t xml:space="preserve"> Bangka Barat yaitu sebagai berikut :</w:t>
      </w: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Tugas :</w:t>
      </w:r>
    </w:p>
    <w:p w:rsidR="00DD5FCA" w:rsidRPr="006865F0" w:rsidRDefault="00DD5FCA" w:rsidP="00DD5FCA">
      <w:pPr>
        <w:pStyle w:val="ListParagraph"/>
        <w:spacing w:after="0" w:line="360" w:lineRule="auto"/>
        <w:ind w:left="927"/>
        <w:jc w:val="both"/>
        <w:rPr>
          <w:rFonts w:cstheme="minorHAnsi"/>
          <w:sz w:val="24"/>
        </w:rPr>
      </w:pPr>
      <w:r w:rsidRPr="006865F0">
        <w:rPr>
          <w:rFonts w:cstheme="minorHAnsi"/>
          <w:sz w:val="24"/>
        </w:rPr>
        <w:t>Membantu Kepala Dinas Pendidikan Provinsi Kepulauan Bangka Belitung dalam pengelolaan satuan pendidikan di wilayah Kabupaten Bangka Barat.</w:t>
      </w: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Fungsi :</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pelayanan pada Satuan Pendidikan Provinsi di lingkungan Kabupaten Bangka Barat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 xml:space="preserve">Pelaksanaan administrasi umum di lingkungan </w:t>
      </w:r>
      <w:r>
        <w:rPr>
          <w:rFonts w:cstheme="minorHAnsi"/>
          <w:sz w:val="24"/>
        </w:rPr>
        <w:t>Cabang Dinas Pendidikan Wilayah</w:t>
      </w:r>
      <w:r w:rsidRPr="006865F0">
        <w:rPr>
          <w:rFonts w:cstheme="minorHAnsi"/>
          <w:sz w:val="24"/>
        </w:rPr>
        <w:t xml:space="preserve"> Bangka Barat.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Koordinasi penyusunan perencanaan pada tingkat satuan pendidikan provinsi di lingkungan Kabupaten Bangka Barat.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Penyelenggaraan pembinaan kegiatan kesiswaan pada satuan pendidikan provinsi di tingkat Kabupaten Bangka Barat.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 xml:space="preserve">Pembinaan dan pengawasan disiplin pegawai di lingkungan Satuan Pendidikan Provinsi dan </w:t>
      </w: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Bangka Barat.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pelaksanaan kurikulum dan pelaksanaan penilaian di satuan pendidikan provinsi pada Kabupaten Bangka Barat.</w:t>
      </w:r>
    </w:p>
    <w:p w:rsidR="00DD5FCA" w:rsidRPr="006865F0" w:rsidRDefault="00DD5FCA" w:rsidP="00DD5FCA">
      <w:pPr>
        <w:pStyle w:val="ListParagraph"/>
        <w:spacing w:after="0" w:line="360" w:lineRule="auto"/>
        <w:ind w:left="993"/>
        <w:jc w:val="both"/>
        <w:rPr>
          <w:rFonts w:cstheme="minorHAnsi"/>
          <w:sz w:val="24"/>
        </w:rPr>
      </w:pPr>
    </w:p>
    <w:p w:rsidR="00DD5FCA" w:rsidRPr="006865F0" w:rsidRDefault="00DD5FCA" w:rsidP="00DD5FCA">
      <w:pPr>
        <w:pStyle w:val="ListParagraph"/>
        <w:numPr>
          <w:ilvl w:val="0"/>
          <w:numId w:val="16"/>
        </w:numPr>
        <w:spacing w:after="0" w:line="360" w:lineRule="auto"/>
        <w:jc w:val="both"/>
        <w:rPr>
          <w:rFonts w:cstheme="minorHAnsi"/>
          <w:b/>
          <w:sz w:val="24"/>
        </w:rPr>
      </w:pPr>
      <w:r>
        <w:rPr>
          <w:rFonts w:cstheme="minorHAnsi"/>
          <w:b/>
          <w:sz w:val="24"/>
        </w:rPr>
        <w:lastRenderedPageBreak/>
        <w:t>Cabang Dinas Pendidikan Wilayah</w:t>
      </w:r>
      <w:r w:rsidRPr="006865F0">
        <w:rPr>
          <w:rFonts w:cstheme="minorHAnsi"/>
          <w:b/>
          <w:sz w:val="24"/>
        </w:rPr>
        <w:t xml:space="preserve"> Bangka Tengah</w:t>
      </w:r>
      <w:r>
        <w:rPr>
          <w:rFonts w:cstheme="minorHAnsi"/>
          <w:b/>
          <w:sz w:val="24"/>
        </w:rPr>
        <w:t xml:space="preserve"> dan Bangka Selatan.</w:t>
      </w:r>
    </w:p>
    <w:p w:rsidR="00DD5FCA" w:rsidRPr="006865F0" w:rsidRDefault="00DD5FCA" w:rsidP="00DD5FCA">
      <w:pPr>
        <w:pStyle w:val="ListParagraph"/>
        <w:spacing w:after="0" w:line="360" w:lineRule="auto"/>
        <w:ind w:left="927"/>
        <w:jc w:val="both"/>
        <w:rPr>
          <w:rFonts w:cstheme="minorHAnsi"/>
          <w:sz w:val="24"/>
        </w:rPr>
      </w:pP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Bangka Tengah </w:t>
      </w:r>
      <w:r>
        <w:rPr>
          <w:rFonts w:cstheme="minorHAnsi"/>
          <w:sz w:val="24"/>
        </w:rPr>
        <w:t xml:space="preserve">dan Bangka Selatan </w:t>
      </w:r>
      <w:r w:rsidRPr="006865F0">
        <w:rPr>
          <w:rFonts w:cstheme="minorHAnsi"/>
          <w:sz w:val="24"/>
        </w:rPr>
        <w:t xml:space="preserve">dipimpin oleh seorang Kepala </w:t>
      </w:r>
      <w:r>
        <w:rPr>
          <w:rFonts w:cstheme="minorHAnsi"/>
          <w:sz w:val="24"/>
        </w:rPr>
        <w:t>Cabang Dinas</w:t>
      </w:r>
      <w:r w:rsidRPr="006865F0">
        <w:rPr>
          <w:rFonts w:cstheme="minorHAnsi"/>
          <w:sz w:val="24"/>
        </w:rPr>
        <w:t xml:space="preserve"> yang bertanggungjawab kepada Kepala Dinas Pendidikan Provinsi Kepulauan Bangka Belitung. Uraian tugas dan fungsi dari </w:t>
      </w: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Bangka Tengah </w:t>
      </w:r>
      <w:r>
        <w:rPr>
          <w:rFonts w:cstheme="minorHAnsi"/>
          <w:sz w:val="24"/>
        </w:rPr>
        <w:t xml:space="preserve">dan Bangka Selatan </w:t>
      </w:r>
      <w:r w:rsidRPr="006865F0">
        <w:rPr>
          <w:rFonts w:cstheme="minorHAnsi"/>
          <w:sz w:val="24"/>
        </w:rPr>
        <w:t>yaitu sebagai berikut :</w:t>
      </w: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Tugas :</w:t>
      </w:r>
    </w:p>
    <w:p w:rsidR="00DD5FCA" w:rsidRPr="006865F0" w:rsidRDefault="00DD5FCA" w:rsidP="00DD5FCA">
      <w:pPr>
        <w:pStyle w:val="ListParagraph"/>
        <w:spacing w:after="0" w:line="360" w:lineRule="auto"/>
        <w:ind w:left="927"/>
        <w:jc w:val="both"/>
        <w:rPr>
          <w:rFonts w:cstheme="minorHAnsi"/>
          <w:sz w:val="24"/>
        </w:rPr>
      </w:pPr>
      <w:r w:rsidRPr="006865F0">
        <w:rPr>
          <w:rFonts w:cstheme="minorHAnsi"/>
          <w:sz w:val="24"/>
        </w:rPr>
        <w:t>Membantu Kepala Dinas Pendidikan Provinsi Kepulauan Bangka Belitung dalam pengelolaan satuan pendidikan di wilayah Kabupaten Bangka Tengah</w:t>
      </w:r>
      <w:r>
        <w:rPr>
          <w:rFonts w:cstheme="minorHAnsi"/>
          <w:sz w:val="24"/>
        </w:rPr>
        <w:t xml:space="preserve"> dan Kabupaten Bangka Selatan</w:t>
      </w:r>
      <w:r w:rsidRPr="006865F0">
        <w:rPr>
          <w:rFonts w:cstheme="minorHAnsi"/>
          <w:sz w:val="24"/>
        </w:rPr>
        <w:t>.</w:t>
      </w: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Fungsi :</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pelayanan pada Satuan Pendidikan Provinsi di lingkungan Kabupaten Bangka Tengah</w:t>
      </w:r>
      <w:r>
        <w:rPr>
          <w:rFonts w:cstheme="minorHAnsi"/>
          <w:sz w:val="24"/>
        </w:rPr>
        <w:t xml:space="preserve"> dan Kabupaten Bangka Selatan.</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 xml:space="preserve">Pelaksanaan administrasi umum di lingkungan </w:t>
      </w:r>
      <w:r>
        <w:rPr>
          <w:rFonts w:cstheme="minorHAnsi"/>
          <w:sz w:val="24"/>
        </w:rPr>
        <w:t>Cabang Dinas Pendidikan Wilayah</w:t>
      </w:r>
      <w:r w:rsidRPr="006865F0">
        <w:rPr>
          <w:rFonts w:cstheme="minorHAnsi"/>
          <w:sz w:val="24"/>
        </w:rPr>
        <w:t xml:space="preserve"> Bangka Tengah</w:t>
      </w:r>
      <w:r>
        <w:rPr>
          <w:rFonts w:cstheme="minorHAnsi"/>
          <w:sz w:val="24"/>
        </w:rPr>
        <w:t xml:space="preserve"> dan Bangka Selatan</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Koordinasi penyusunan perencanaan pada tingkat satuan pendidikan provinsi di lingkungan Kabupaten Bangka Tengah</w:t>
      </w:r>
      <w:r>
        <w:rPr>
          <w:rFonts w:cstheme="minorHAnsi"/>
          <w:sz w:val="24"/>
        </w:rPr>
        <w:t xml:space="preserve"> dan Kabupaten Bangka Selatan</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Penyelenggaraan pembinaan kegiatan kesiswaan pada satuan pendidikan provinsi di tingkat Kabupaten Bangka Tengah</w:t>
      </w:r>
      <w:r>
        <w:rPr>
          <w:rFonts w:cstheme="minorHAnsi"/>
          <w:sz w:val="24"/>
        </w:rPr>
        <w:t xml:space="preserve"> dan Kabupaten Bangka Selatan</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 xml:space="preserve">Pembinaan dan pengawasan disiplin pegawai di lingkungan Satuan Pendidikan Provinsi dan </w:t>
      </w: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Bangka Tengah</w:t>
      </w:r>
      <w:r>
        <w:rPr>
          <w:rFonts w:cstheme="minorHAnsi"/>
          <w:sz w:val="24"/>
        </w:rPr>
        <w:t xml:space="preserve"> dan Bangka Selatan</w:t>
      </w:r>
      <w:r w:rsidRPr="006865F0">
        <w:rPr>
          <w:rFonts w:cstheme="minorHAnsi"/>
          <w:sz w:val="24"/>
        </w:rPr>
        <w:t>.</w:t>
      </w:r>
    </w:p>
    <w:p w:rsidR="00DD5FCA"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pelaksanaan kurikulum dan pelaksanaan penilaian di satuan pendidikan provinsi pada Kabupaten Bangka Tengah</w:t>
      </w:r>
      <w:r>
        <w:rPr>
          <w:rFonts w:cstheme="minorHAnsi"/>
          <w:sz w:val="24"/>
        </w:rPr>
        <w:t xml:space="preserve"> dan Bangka Selatan</w:t>
      </w:r>
      <w:r w:rsidRPr="006865F0">
        <w:rPr>
          <w:rFonts w:cstheme="minorHAnsi"/>
          <w:sz w:val="24"/>
        </w:rPr>
        <w:t>.</w:t>
      </w:r>
    </w:p>
    <w:p w:rsidR="00DD5FCA" w:rsidRPr="006865F0" w:rsidRDefault="00DD5FCA" w:rsidP="0080659D">
      <w:pPr>
        <w:pStyle w:val="ListParagraph"/>
        <w:spacing w:after="0" w:line="360" w:lineRule="auto"/>
        <w:ind w:left="1276"/>
        <w:jc w:val="both"/>
        <w:rPr>
          <w:rFonts w:cstheme="minorHAnsi"/>
          <w:sz w:val="24"/>
        </w:rPr>
      </w:pPr>
    </w:p>
    <w:p w:rsidR="00DD5FCA" w:rsidRPr="006865F0" w:rsidRDefault="00DD5FCA" w:rsidP="00DD5FCA">
      <w:pPr>
        <w:pStyle w:val="ListParagraph"/>
        <w:spacing w:after="0" w:line="360" w:lineRule="auto"/>
        <w:ind w:left="927"/>
        <w:jc w:val="both"/>
        <w:rPr>
          <w:rFonts w:cstheme="minorHAnsi"/>
          <w:sz w:val="24"/>
        </w:rPr>
      </w:pPr>
    </w:p>
    <w:p w:rsidR="00DD5FCA" w:rsidRPr="006865F0" w:rsidRDefault="00DD5FCA" w:rsidP="00DD5FCA">
      <w:pPr>
        <w:pStyle w:val="ListParagraph"/>
        <w:numPr>
          <w:ilvl w:val="0"/>
          <w:numId w:val="16"/>
        </w:numPr>
        <w:spacing w:after="0" w:line="360" w:lineRule="auto"/>
        <w:jc w:val="both"/>
        <w:rPr>
          <w:rFonts w:cstheme="minorHAnsi"/>
          <w:b/>
          <w:sz w:val="24"/>
        </w:rPr>
      </w:pPr>
      <w:r>
        <w:rPr>
          <w:rFonts w:cstheme="minorHAnsi"/>
          <w:b/>
          <w:sz w:val="24"/>
        </w:rPr>
        <w:lastRenderedPageBreak/>
        <w:t>Cabang Dinas</w:t>
      </w:r>
      <w:r w:rsidRPr="006865F0">
        <w:rPr>
          <w:rFonts w:cstheme="minorHAnsi"/>
          <w:b/>
          <w:sz w:val="24"/>
        </w:rPr>
        <w:t xml:space="preserve"> Pendidikan </w:t>
      </w:r>
      <w:r>
        <w:rPr>
          <w:rFonts w:cstheme="minorHAnsi"/>
          <w:b/>
          <w:sz w:val="24"/>
        </w:rPr>
        <w:t>Wilayah</w:t>
      </w:r>
      <w:r w:rsidRPr="006865F0">
        <w:rPr>
          <w:rFonts w:cstheme="minorHAnsi"/>
          <w:b/>
          <w:sz w:val="24"/>
        </w:rPr>
        <w:t xml:space="preserve"> Belitung</w:t>
      </w:r>
      <w:r>
        <w:rPr>
          <w:rFonts w:cstheme="minorHAnsi"/>
          <w:b/>
          <w:sz w:val="24"/>
        </w:rPr>
        <w:t xml:space="preserve"> dan Belitung Timur</w:t>
      </w:r>
    </w:p>
    <w:p w:rsidR="00DD5FCA" w:rsidRPr="006865F0" w:rsidRDefault="00DD5FCA" w:rsidP="00DD5FCA">
      <w:pPr>
        <w:pStyle w:val="ListParagraph"/>
        <w:spacing w:after="0" w:line="360" w:lineRule="auto"/>
        <w:ind w:left="927"/>
        <w:jc w:val="both"/>
        <w:rPr>
          <w:rFonts w:cstheme="minorHAnsi"/>
          <w:sz w:val="24"/>
        </w:rPr>
      </w:pPr>
      <w:r>
        <w:rPr>
          <w:rFonts w:cstheme="minorHAnsi"/>
          <w:sz w:val="24"/>
        </w:rPr>
        <w:t>Cabang Dinas</w:t>
      </w:r>
      <w:r w:rsidRPr="006865F0">
        <w:rPr>
          <w:rFonts w:cstheme="minorHAnsi"/>
          <w:sz w:val="24"/>
        </w:rPr>
        <w:t xml:space="preserve"> Pendidikan </w:t>
      </w:r>
      <w:r>
        <w:rPr>
          <w:rFonts w:cstheme="minorHAnsi"/>
          <w:sz w:val="24"/>
        </w:rPr>
        <w:t xml:space="preserve">Wilayah </w:t>
      </w:r>
      <w:r w:rsidRPr="006865F0">
        <w:rPr>
          <w:rFonts w:cstheme="minorHAnsi"/>
          <w:sz w:val="24"/>
        </w:rPr>
        <w:t xml:space="preserve"> Belitung </w:t>
      </w:r>
      <w:r>
        <w:rPr>
          <w:rFonts w:cstheme="minorHAnsi"/>
          <w:sz w:val="24"/>
        </w:rPr>
        <w:t xml:space="preserve">dan Belitung Timur </w:t>
      </w:r>
      <w:r w:rsidRPr="006865F0">
        <w:rPr>
          <w:rFonts w:cstheme="minorHAnsi"/>
          <w:sz w:val="24"/>
        </w:rPr>
        <w:t xml:space="preserve">dipimpin oleh seorang Kepala </w:t>
      </w:r>
      <w:r>
        <w:rPr>
          <w:rFonts w:cstheme="minorHAnsi"/>
          <w:sz w:val="24"/>
        </w:rPr>
        <w:t>Cabang Dinas</w:t>
      </w:r>
      <w:r w:rsidRPr="006865F0">
        <w:rPr>
          <w:rFonts w:cstheme="minorHAnsi"/>
          <w:sz w:val="24"/>
        </w:rPr>
        <w:t xml:space="preserve"> yang bertanggungjawab kepada Kepala Dinas Pendidikan Provinsi Kepulauan Bangka Belitung. Uraian tugas dan fungsi dari </w:t>
      </w:r>
      <w:r>
        <w:rPr>
          <w:rFonts w:cstheme="minorHAnsi"/>
          <w:sz w:val="24"/>
        </w:rPr>
        <w:t>Cabang Dinas</w:t>
      </w:r>
      <w:r w:rsidRPr="006865F0">
        <w:rPr>
          <w:rFonts w:cstheme="minorHAnsi"/>
          <w:sz w:val="24"/>
        </w:rPr>
        <w:t xml:space="preserve"> Pendidikan </w:t>
      </w:r>
      <w:r>
        <w:rPr>
          <w:rFonts w:cstheme="minorHAnsi"/>
          <w:sz w:val="24"/>
        </w:rPr>
        <w:t>Wilayah</w:t>
      </w:r>
      <w:r w:rsidRPr="006865F0">
        <w:rPr>
          <w:rFonts w:cstheme="minorHAnsi"/>
          <w:sz w:val="24"/>
        </w:rPr>
        <w:t xml:space="preserve"> Belitung </w:t>
      </w:r>
      <w:r>
        <w:rPr>
          <w:rFonts w:cstheme="minorHAnsi"/>
          <w:sz w:val="24"/>
        </w:rPr>
        <w:t xml:space="preserve">dan Belitung Timur </w:t>
      </w:r>
      <w:r w:rsidRPr="006865F0">
        <w:rPr>
          <w:rFonts w:cstheme="minorHAnsi"/>
          <w:sz w:val="24"/>
        </w:rPr>
        <w:t>yaitu sebagai berikut :</w:t>
      </w: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Tugas :</w:t>
      </w:r>
    </w:p>
    <w:p w:rsidR="00DD5FCA" w:rsidRDefault="00DD5FCA" w:rsidP="00DD5FCA">
      <w:pPr>
        <w:pStyle w:val="ListParagraph"/>
        <w:spacing w:after="0" w:line="360" w:lineRule="auto"/>
        <w:ind w:left="927"/>
        <w:jc w:val="both"/>
        <w:rPr>
          <w:rFonts w:cstheme="minorHAnsi"/>
          <w:sz w:val="24"/>
        </w:rPr>
      </w:pPr>
      <w:r w:rsidRPr="006865F0">
        <w:rPr>
          <w:rFonts w:cstheme="minorHAnsi"/>
          <w:sz w:val="24"/>
        </w:rPr>
        <w:t xml:space="preserve">Membantu Kepala Dinas Pendidikan Provinsi Kepulauan Bangka Belitung dalam pengelolaan satuan pendidikan </w:t>
      </w:r>
      <w:r>
        <w:rPr>
          <w:rFonts w:cstheme="minorHAnsi"/>
          <w:sz w:val="24"/>
        </w:rPr>
        <w:t xml:space="preserve">provinsi </w:t>
      </w:r>
      <w:r w:rsidRPr="006865F0">
        <w:rPr>
          <w:rFonts w:cstheme="minorHAnsi"/>
          <w:sz w:val="24"/>
        </w:rPr>
        <w:t>di wilayah Kabupaten Belitung</w:t>
      </w:r>
      <w:r>
        <w:rPr>
          <w:rFonts w:cstheme="minorHAnsi"/>
          <w:sz w:val="24"/>
        </w:rPr>
        <w:t xml:space="preserve"> dan Belitung Timur</w:t>
      </w:r>
      <w:r w:rsidRPr="006865F0">
        <w:rPr>
          <w:rFonts w:cstheme="minorHAnsi"/>
          <w:sz w:val="24"/>
        </w:rPr>
        <w:t>.</w:t>
      </w:r>
    </w:p>
    <w:p w:rsidR="00384B88" w:rsidRPr="006865F0" w:rsidRDefault="00384B88" w:rsidP="00DD5FCA">
      <w:pPr>
        <w:pStyle w:val="ListParagraph"/>
        <w:spacing w:after="0" w:line="360" w:lineRule="auto"/>
        <w:ind w:left="927"/>
        <w:jc w:val="both"/>
        <w:rPr>
          <w:rFonts w:cstheme="minorHAnsi"/>
          <w:sz w:val="24"/>
        </w:rPr>
      </w:pPr>
    </w:p>
    <w:p w:rsidR="00DD5FCA" w:rsidRPr="006865F0" w:rsidRDefault="00DD5FCA" w:rsidP="00DD5FCA">
      <w:pPr>
        <w:pStyle w:val="ListParagraph"/>
        <w:spacing w:before="200" w:after="0" w:line="360" w:lineRule="auto"/>
        <w:ind w:left="922"/>
        <w:contextualSpacing w:val="0"/>
        <w:jc w:val="both"/>
        <w:rPr>
          <w:rFonts w:cstheme="minorHAnsi"/>
          <w:b/>
          <w:sz w:val="24"/>
          <w:u w:val="single"/>
        </w:rPr>
      </w:pPr>
      <w:r w:rsidRPr="006865F0">
        <w:rPr>
          <w:rFonts w:cstheme="minorHAnsi"/>
          <w:b/>
          <w:sz w:val="24"/>
          <w:u w:val="single"/>
        </w:rPr>
        <w:t>Fungsi :</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pelayanan pada Satuan Pendidikan Provinsi di lingkungan Kabupaten Belitung</w:t>
      </w:r>
      <w:r>
        <w:rPr>
          <w:rFonts w:cstheme="minorHAnsi"/>
          <w:sz w:val="24"/>
        </w:rPr>
        <w:t xml:space="preserve"> dan Belitung Timur.</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 xml:space="preserve">Pelaksanaan administrasi umum di lingkungan </w:t>
      </w:r>
      <w:r>
        <w:rPr>
          <w:rFonts w:cstheme="minorHAnsi"/>
          <w:sz w:val="24"/>
        </w:rPr>
        <w:t>Cabang Dinas Pendidikan Wilayah</w:t>
      </w:r>
      <w:r w:rsidRPr="006865F0">
        <w:rPr>
          <w:rFonts w:cstheme="minorHAnsi"/>
          <w:sz w:val="24"/>
        </w:rPr>
        <w:t xml:space="preserve"> Belitung</w:t>
      </w:r>
      <w:r>
        <w:rPr>
          <w:rFonts w:cstheme="minorHAnsi"/>
          <w:sz w:val="24"/>
        </w:rPr>
        <w:t xml:space="preserve"> dan Belitung Timur</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Koordinasi penyusunan perencanaan pada tingkat satuan pendidikan provinsi di lingkungan Kabupaten Belitung</w:t>
      </w:r>
      <w:r>
        <w:rPr>
          <w:rFonts w:cstheme="minorHAnsi"/>
          <w:sz w:val="24"/>
        </w:rPr>
        <w:t xml:space="preserve"> dan Kabupaten Belitung Timur</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Penyelenggaraan pembinaan kegiatan kesiswaan pada satuan pendidikan provinsi di tingkat Kabupaten Belitung</w:t>
      </w:r>
      <w:r>
        <w:rPr>
          <w:rFonts w:cstheme="minorHAnsi"/>
          <w:sz w:val="24"/>
        </w:rPr>
        <w:t xml:space="preserve"> dan Belitung Timur</w:t>
      </w:r>
      <w:r w:rsidRPr="006865F0">
        <w:rPr>
          <w:rFonts w:cstheme="minorHAnsi"/>
          <w:sz w:val="24"/>
        </w:rPr>
        <w:t>.</w:t>
      </w:r>
    </w:p>
    <w:p w:rsidR="00DD5FCA" w:rsidRPr="006865F0"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disiplin pegawai di lingkungan Sat</w:t>
      </w:r>
      <w:r>
        <w:rPr>
          <w:rFonts w:cstheme="minorHAnsi"/>
          <w:sz w:val="24"/>
        </w:rPr>
        <w:t>uan Pendidikan Provinsi dan Cabang Dinas</w:t>
      </w:r>
      <w:r w:rsidRPr="006865F0">
        <w:rPr>
          <w:rFonts w:cstheme="minorHAnsi"/>
          <w:sz w:val="24"/>
        </w:rPr>
        <w:t xml:space="preserve"> Pendidikan </w:t>
      </w:r>
      <w:r>
        <w:rPr>
          <w:rFonts w:cstheme="minorHAnsi"/>
          <w:sz w:val="24"/>
        </w:rPr>
        <w:t xml:space="preserve">Wilayah </w:t>
      </w:r>
      <w:r w:rsidRPr="006865F0">
        <w:rPr>
          <w:rFonts w:cstheme="minorHAnsi"/>
          <w:sz w:val="24"/>
        </w:rPr>
        <w:t xml:space="preserve"> Belitung</w:t>
      </w:r>
      <w:r>
        <w:rPr>
          <w:rFonts w:cstheme="minorHAnsi"/>
          <w:sz w:val="24"/>
        </w:rPr>
        <w:t xml:space="preserve"> dan Belitung Timur</w:t>
      </w:r>
      <w:r w:rsidRPr="006865F0">
        <w:rPr>
          <w:rFonts w:cstheme="minorHAnsi"/>
          <w:sz w:val="24"/>
        </w:rPr>
        <w:t>.</w:t>
      </w:r>
    </w:p>
    <w:p w:rsidR="00DD5FCA" w:rsidRDefault="00DD5FCA" w:rsidP="00DD5FCA">
      <w:pPr>
        <w:pStyle w:val="ListParagraph"/>
        <w:numPr>
          <w:ilvl w:val="0"/>
          <w:numId w:val="14"/>
        </w:numPr>
        <w:spacing w:after="0" w:line="360" w:lineRule="auto"/>
        <w:ind w:left="1276"/>
        <w:jc w:val="both"/>
        <w:rPr>
          <w:rFonts w:cstheme="minorHAnsi"/>
          <w:sz w:val="24"/>
        </w:rPr>
      </w:pPr>
      <w:r w:rsidRPr="006865F0">
        <w:rPr>
          <w:rFonts w:cstheme="minorHAnsi"/>
          <w:sz w:val="24"/>
        </w:rPr>
        <w:t>Pembinaan dan pengawasan pelaksanaan kurikulum dan pelaksanaan penilaian di satuan pendidikan provinsi pada Kabupaten Belitung</w:t>
      </w:r>
      <w:r>
        <w:rPr>
          <w:rFonts w:cstheme="minorHAnsi"/>
          <w:sz w:val="24"/>
        </w:rPr>
        <w:t xml:space="preserve"> dan Kabupaten Belitung Timur</w:t>
      </w:r>
      <w:r w:rsidRPr="006865F0">
        <w:rPr>
          <w:rFonts w:cstheme="minorHAnsi"/>
          <w:sz w:val="24"/>
        </w:rPr>
        <w:t>.</w:t>
      </w:r>
    </w:p>
    <w:p w:rsidR="00BB0960" w:rsidRDefault="00BB0960" w:rsidP="00BB0960">
      <w:pPr>
        <w:pStyle w:val="ListParagraph"/>
        <w:spacing w:after="0" w:line="360" w:lineRule="auto"/>
        <w:ind w:left="1276"/>
        <w:jc w:val="both"/>
        <w:rPr>
          <w:rFonts w:cstheme="minorHAnsi"/>
          <w:sz w:val="24"/>
        </w:rPr>
      </w:pPr>
    </w:p>
    <w:p w:rsidR="0086020D" w:rsidRDefault="0086020D" w:rsidP="0086020D">
      <w:pPr>
        <w:spacing w:after="0" w:line="360" w:lineRule="auto"/>
        <w:jc w:val="both"/>
        <w:rPr>
          <w:rFonts w:cstheme="minorHAnsi"/>
          <w:sz w:val="24"/>
        </w:rPr>
      </w:pPr>
    </w:p>
    <w:p w:rsidR="00DD5FCA" w:rsidRPr="0086020D" w:rsidRDefault="00DD5FCA" w:rsidP="0086020D">
      <w:pPr>
        <w:spacing w:after="0" w:line="360" w:lineRule="auto"/>
        <w:jc w:val="both"/>
        <w:rPr>
          <w:rFonts w:cstheme="minorHAnsi"/>
          <w:sz w:val="24"/>
        </w:rPr>
      </w:pPr>
    </w:p>
    <w:p w:rsidR="00DD5FCA" w:rsidRPr="006865F0" w:rsidRDefault="00DD5FCA" w:rsidP="00DD5FCA">
      <w:pPr>
        <w:spacing w:after="0" w:line="360" w:lineRule="auto"/>
        <w:ind w:left="709"/>
        <w:jc w:val="both"/>
        <w:rPr>
          <w:rFonts w:cstheme="minorHAnsi"/>
          <w:sz w:val="24"/>
        </w:rPr>
      </w:pPr>
      <w:r w:rsidRPr="006865F0">
        <w:rPr>
          <w:rFonts w:cstheme="minorHAnsi"/>
          <w:sz w:val="24"/>
        </w:rPr>
        <w:lastRenderedPageBreak/>
        <w:t>Pada Dinas Pendidikan Provinsi Kepulauan Bangka Belitung juga terdapat Unit Pelaksana Teknis Dinas (UPTD) berupa satuan pendidikan. Satuan Pendidikan tersebut berupa Sekolah Menengah Atas (SMA) dan Sekolah Menengah Kejuruan (SMK). Selain itu juga terdapat UPTD yang mengelola Pendidikan Khusus terpadu yang selanjutnya disebut dengan Sekolah Luar Biasa (SLB). Satuan pendidikan khusus yang dikelola oleh Sekolah Luar Biasa bentuk Taman kanak-kanan luar biasa (TKLB), Sekolah Dasar Luar Biasa (SDLB), Sekolah Menengah Pertama Luar Biasa (SMPLB), Sekolah Menengah Atas Luar Biasa (SMALB) dan Sekolah Menengah Kejuruan Luar Biasa (SMKLB).</w:t>
      </w:r>
    </w:p>
    <w:p w:rsidR="00DD5FCA" w:rsidRDefault="00DD5FCA" w:rsidP="00DD5FCA">
      <w:pPr>
        <w:pStyle w:val="ListParagraph"/>
        <w:spacing w:line="360" w:lineRule="auto"/>
        <w:ind w:left="709"/>
        <w:jc w:val="both"/>
        <w:rPr>
          <w:sz w:val="24"/>
        </w:rPr>
      </w:pPr>
    </w:p>
    <w:p w:rsidR="00384B88" w:rsidRDefault="00A61268" w:rsidP="0086020D">
      <w:pPr>
        <w:spacing w:after="0" w:line="360" w:lineRule="auto"/>
        <w:ind w:left="709"/>
        <w:jc w:val="both"/>
        <w:rPr>
          <w:rFonts w:cstheme="minorHAnsi"/>
          <w:sz w:val="24"/>
        </w:rPr>
      </w:pPr>
      <w:r w:rsidRPr="006865F0">
        <w:rPr>
          <w:rFonts w:cstheme="minorHAnsi"/>
          <w:sz w:val="24"/>
        </w:rPr>
        <w:t>Pada Dinas Pendidikan Provinsi Kepulauan Bangka Belitung juga terdapat Unit Pelaksana Teknis Dinas (UPTD) berupa satuan pendidikan. Satuan Pendidikan tersebut berupa Sekolah Menengah Atas (SMA) dan Sekolah Menengah Kejuruan (SMK). Selain itu juga terdapat UPTD yang mengelola Pendidikan Khusus terpadu yang selanjutnya disebut dengan Sekolah Luar Biasa (SLB). Satuan pendidikan khusus yang dikelola oleh Sekolah Luar Biasa bentuk Taman kanak-kanan luar biasa (TKLB), Sekolah Dasar Luar Biasa (SDLB), Sekolah Menengah Pertama Luar Biasa (SMPLB), Sekolah Menengah Atas Luar Biasa (SMALB) dan Sekolah Menengah Kejuruan Luar Biasa (SMKLB).</w:t>
      </w:r>
    </w:p>
    <w:p w:rsidR="00AA230D" w:rsidRDefault="00AA230D" w:rsidP="00AA230D">
      <w:pPr>
        <w:spacing w:after="0" w:line="360" w:lineRule="auto"/>
        <w:ind w:left="709"/>
        <w:jc w:val="both"/>
        <w:rPr>
          <w:rFonts w:cstheme="minorHAnsi"/>
          <w:sz w:val="24"/>
        </w:rPr>
      </w:pPr>
    </w:p>
    <w:p w:rsidR="0086020D" w:rsidRDefault="0086020D" w:rsidP="00AA230D">
      <w:pPr>
        <w:spacing w:after="0" w:line="360" w:lineRule="auto"/>
        <w:ind w:left="709"/>
        <w:jc w:val="both"/>
        <w:rPr>
          <w:rFonts w:cstheme="minorHAnsi"/>
          <w:sz w:val="24"/>
        </w:rPr>
      </w:pPr>
    </w:p>
    <w:p w:rsidR="0086020D" w:rsidRDefault="0086020D" w:rsidP="00AA230D">
      <w:pPr>
        <w:spacing w:after="0" w:line="360" w:lineRule="auto"/>
        <w:ind w:left="709"/>
        <w:jc w:val="both"/>
        <w:rPr>
          <w:rFonts w:cstheme="minorHAnsi"/>
          <w:sz w:val="24"/>
        </w:rPr>
      </w:pPr>
    </w:p>
    <w:p w:rsidR="0086020D" w:rsidRDefault="0086020D" w:rsidP="00AA230D">
      <w:pPr>
        <w:spacing w:after="0" w:line="360" w:lineRule="auto"/>
        <w:ind w:left="709"/>
        <w:jc w:val="both"/>
        <w:rPr>
          <w:rFonts w:cstheme="minorHAnsi"/>
          <w:sz w:val="24"/>
        </w:rPr>
      </w:pPr>
    </w:p>
    <w:p w:rsidR="00FF0F59" w:rsidRDefault="00FF0F59" w:rsidP="00AA230D">
      <w:pPr>
        <w:spacing w:after="0" w:line="360" w:lineRule="auto"/>
        <w:ind w:left="709"/>
        <w:jc w:val="both"/>
        <w:rPr>
          <w:rFonts w:cstheme="minorHAnsi"/>
          <w:sz w:val="24"/>
        </w:rPr>
      </w:pPr>
    </w:p>
    <w:p w:rsidR="00FF0F59" w:rsidRDefault="00FF0F59" w:rsidP="00AA230D">
      <w:pPr>
        <w:spacing w:after="0" w:line="360" w:lineRule="auto"/>
        <w:ind w:left="709"/>
        <w:jc w:val="both"/>
        <w:rPr>
          <w:rFonts w:cstheme="minorHAnsi"/>
          <w:sz w:val="24"/>
        </w:rPr>
      </w:pPr>
    </w:p>
    <w:p w:rsidR="00FF0F59" w:rsidRDefault="00FF0F59" w:rsidP="00AA230D">
      <w:pPr>
        <w:spacing w:after="0" w:line="360" w:lineRule="auto"/>
        <w:ind w:left="709"/>
        <w:jc w:val="both"/>
        <w:rPr>
          <w:rFonts w:cstheme="minorHAnsi"/>
          <w:sz w:val="24"/>
        </w:rPr>
      </w:pPr>
    </w:p>
    <w:p w:rsidR="00FF0F59" w:rsidRDefault="00FF0F59" w:rsidP="00AA230D">
      <w:pPr>
        <w:spacing w:after="0" w:line="360" w:lineRule="auto"/>
        <w:ind w:left="709"/>
        <w:jc w:val="both"/>
        <w:rPr>
          <w:rFonts w:cstheme="minorHAnsi"/>
          <w:sz w:val="24"/>
        </w:rPr>
      </w:pPr>
    </w:p>
    <w:p w:rsidR="00FF0F59" w:rsidRDefault="00FF0F59" w:rsidP="00AA230D">
      <w:pPr>
        <w:spacing w:after="0" w:line="360" w:lineRule="auto"/>
        <w:ind w:left="709"/>
        <w:jc w:val="both"/>
        <w:rPr>
          <w:rFonts w:cstheme="minorHAnsi"/>
          <w:sz w:val="24"/>
        </w:rPr>
      </w:pPr>
    </w:p>
    <w:p w:rsidR="00FF0F59" w:rsidRDefault="00FF0F59" w:rsidP="00AA230D">
      <w:pPr>
        <w:spacing w:after="0" w:line="360" w:lineRule="auto"/>
        <w:ind w:left="709"/>
        <w:jc w:val="both"/>
        <w:rPr>
          <w:rFonts w:cstheme="minorHAnsi"/>
          <w:sz w:val="24"/>
        </w:rPr>
      </w:pPr>
    </w:p>
    <w:p w:rsidR="0086020D" w:rsidRDefault="0086020D" w:rsidP="00554CA7">
      <w:pPr>
        <w:spacing w:after="0" w:line="360" w:lineRule="auto"/>
        <w:jc w:val="both"/>
        <w:rPr>
          <w:rFonts w:cstheme="minorHAnsi"/>
          <w:sz w:val="24"/>
        </w:rPr>
      </w:pPr>
    </w:p>
    <w:p w:rsidR="00A61268" w:rsidRPr="001D20E0" w:rsidRDefault="00A61268" w:rsidP="00AA230D">
      <w:pPr>
        <w:spacing w:after="0" w:line="360" w:lineRule="auto"/>
        <w:ind w:left="709"/>
        <w:jc w:val="both"/>
        <w:rPr>
          <w:rFonts w:cstheme="minorHAnsi"/>
          <w:sz w:val="24"/>
        </w:rPr>
      </w:pPr>
      <w:r w:rsidRPr="001D20E0">
        <w:rPr>
          <w:rFonts w:cstheme="minorHAnsi"/>
          <w:sz w:val="24"/>
        </w:rPr>
        <w:lastRenderedPageBreak/>
        <w:t>Struktur organisasi dan tata kerja Dinas Pendidikan Provinsi Kepulauan Bangka Belitung secara lengkap dapat dilihat pada gambar berikut :</w:t>
      </w: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type id="_x0000_t202" coordsize="21600,21600" o:spt="202" path="m,l,21600r21600,l21600,xe">
            <v:stroke joinstyle="miter"/>
            <v:path gradientshapeok="t" o:connecttype="rect"/>
          </v:shapetype>
          <v:shape id="_x0000_s1149" type="#_x0000_t202" style="position:absolute;left:0;text-align:left;margin-left:175.4pt;margin-top:6.75pt;width:104.55pt;height:25.05pt;z-index:251660288" fillcolor="red">
            <v:textbox>
              <w:txbxContent>
                <w:p w:rsidR="00BB0960" w:rsidRDefault="00BB0960" w:rsidP="00A61268">
                  <w:pPr>
                    <w:jc w:val="center"/>
                  </w:pPr>
                  <w:r>
                    <w:t>KEPALA DINAS</w:t>
                  </w:r>
                </w:p>
              </w:txbxContent>
            </v:textbox>
          </v:shape>
        </w:pict>
      </w: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type id="_x0000_t32" coordsize="21600,21600" o:spt="32" o:oned="t" path="m,l21600,21600e" filled="f">
            <v:path arrowok="t" fillok="f" o:connecttype="none"/>
            <o:lock v:ext="edit" shapetype="t"/>
          </v:shapetype>
          <v:shape id="_x0000_s1166" type="#_x0000_t32" style="position:absolute;left:0;text-align:left;margin-left:230.1pt;margin-top:10.65pt;width:1.25pt;height:475.45pt;z-index:251677696" o:connectortype="straight">
            <v:stroke endarrow="block"/>
          </v:shape>
        </w:pict>
      </w:r>
    </w:p>
    <w:p w:rsidR="00A61268" w:rsidRDefault="00A61268" w:rsidP="00A61268">
      <w:pPr>
        <w:pStyle w:val="ListParagraph"/>
        <w:spacing w:after="0" w:line="360" w:lineRule="auto"/>
        <w:ind w:left="709"/>
        <w:jc w:val="both"/>
        <w:rPr>
          <w:rFonts w:ascii="Bookman Old Style" w:hAnsi="Bookman Old Style"/>
          <w:sz w:val="24"/>
        </w:rPr>
      </w:pP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51" type="#_x0000_t202" style="position:absolute;left:0;text-align:left;margin-left:40.2pt;margin-top:7.8pt;width:2in;height:25.05pt;z-index:251662336" fillcolor="#bfbfbf [2412]">
            <v:textbox>
              <w:txbxContent>
                <w:p w:rsidR="00BB0960" w:rsidRDefault="00BB0960" w:rsidP="00A61268">
                  <w:pPr>
                    <w:jc w:val="center"/>
                  </w:pPr>
                  <w:r>
                    <w:t>Pejabat Fungsional Tertentu</w:t>
                  </w:r>
                </w:p>
              </w:txbxContent>
            </v:textbox>
          </v:shape>
        </w:pict>
      </w:r>
      <w:r>
        <w:rPr>
          <w:rFonts w:ascii="Bookman Old Style" w:hAnsi="Bookman Old Style"/>
          <w:noProof/>
          <w:sz w:val="24"/>
          <w:lang w:eastAsia="id-ID"/>
        </w:rPr>
        <w:pict>
          <v:shape id="_x0000_s1150" type="#_x0000_t202" style="position:absolute;left:0;text-align:left;margin-left:306.25pt;margin-top:7.8pt;width:104.55pt;height:25.05pt;z-index:251661312" fillcolor="#00b0f0">
            <v:textbox>
              <w:txbxContent>
                <w:p w:rsidR="00BB0960" w:rsidRDefault="00BB0960" w:rsidP="00A61268">
                  <w:pPr>
                    <w:jc w:val="center"/>
                  </w:pPr>
                  <w:r>
                    <w:t>Sekretariat</w:t>
                  </w:r>
                </w:p>
              </w:txbxContent>
            </v:textbox>
          </v:shape>
        </w:pict>
      </w:r>
      <w:r>
        <w:rPr>
          <w:rFonts w:ascii="Bookman Old Style" w:hAnsi="Bookman Old Style"/>
          <w:noProof/>
          <w:sz w:val="24"/>
          <w:lang w:eastAsia="id-ID"/>
        </w:rPr>
        <w:pict>
          <v:shape id="_x0000_s1174" type="#_x0000_t32" style="position:absolute;left:0;text-align:left;margin-left:312.55pt;margin-top:32.85pt;width:0;height:68.9pt;z-index:251685888" o:connectortype="straight"/>
        </w:pict>
      </w:r>
      <w:r>
        <w:rPr>
          <w:rFonts w:ascii="Bookman Old Style" w:hAnsi="Bookman Old Style"/>
          <w:noProof/>
          <w:sz w:val="24"/>
          <w:lang w:eastAsia="id-ID"/>
        </w:rPr>
        <w:pict>
          <v:shape id="_x0000_s1168" type="#_x0000_t32" style="position:absolute;left:0;text-align:left;margin-left:184.2pt;margin-top:17.85pt;width:122.05pt;height:0;z-index:251679744" o:connectortype="straight">
            <v:stroke startarrow="block" endarrow="block"/>
          </v:shape>
        </w:pict>
      </w:r>
      <w:r>
        <w:rPr>
          <w:rFonts w:ascii="Bookman Old Style" w:hAnsi="Bookman Old Style"/>
          <w:noProof/>
          <w:sz w:val="24"/>
          <w:lang w:eastAsia="id-ID"/>
        </w:rPr>
        <w:pict>
          <v:shape id="_x0000_s1167" type="#_x0000_t202" style="position:absolute;left:0;text-align:left;margin-left:40.2pt;margin-top:32.85pt;width:2in;height:25.05pt;z-index:251678720">
            <v:textbox>
              <w:txbxContent>
                <w:p w:rsidR="00BB0960" w:rsidRPr="00F77C0C" w:rsidRDefault="00BB0960" w:rsidP="00A61268"/>
              </w:txbxContent>
            </v:textbox>
          </v:shape>
        </w:pict>
      </w:r>
    </w:p>
    <w:p w:rsidR="00A61268" w:rsidRDefault="00A61268" w:rsidP="00A61268">
      <w:pPr>
        <w:pStyle w:val="ListParagraph"/>
        <w:spacing w:after="0" w:line="360" w:lineRule="auto"/>
        <w:ind w:left="709"/>
        <w:jc w:val="both"/>
        <w:rPr>
          <w:rFonts w:ascii="Bookman Old Style" w:hAnsi="Bookman Old Style"/>
          <w:sz w:val="24"/>
        </w:rPr>
      </w:pP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52" type="#_x0000_t202" style="position:absolute;left:0;text-align:left;margin-left:333.2pt;margin-top:0;width:145.2pt;height:19.25pt;z-index:251663360" fillcolor="#fabf8f [1945]">
            <v:textbox>
              <w:txbxContent>
                <w:p w:rsidR="00BB0960" w:rsidRPr="003321ED" w:rsidRDefault="00BB0960" w:rsidP="00A61268">
                  <w:pPr>
                    <w:spacing w:after="0" w:line="240" w:lineRule="auto"/>
                    <w:jc w:val="center"/>
                    <w:rPr>
                      <w:sz w:val="16"/>
                      <w:szCs w:val="16"/>
                    </w:rPr>
                  </w:pPr>
                  <w:r w:rsidRPr="003321ED">
                    <w:rPr>
                      <w:sz w:val="16"/>
                      <w:szCs w:val="16"/>
                    </w:rPr>
                    <w:t>Subbag Umum dan Kepegawaian</w:t>
                  </w:r>
                </w:p>
              </w:txbxContent>
            </v:textbox>
          </v:shape>
        </w:pict>
      </w:r>
      <w:r>
        <w:rPr>
          <w:rFonts w:ascii="Bookman Old Style" w:hAnsi="Bookman Old Style"/>
          <w:noProof/>
          <w:sz w:val="24"/>
          <w:lang w:eastAsia="id-ID"/>
        </w:rPr>
        <w:pict>
          <v:shape id="_x0000_s1177" type="#_x0000_t32" style="position:absolute;left:0;text-align:left;margin-left:312.55pt;margin-top:12.6pt;width:20.65pt;height:0;z-index:251688960" o:connectortype="straight">
            <v:stroke endarrow="block"/>
          </v:shape>
        </w:pict>
      </w: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76" type="#_x0000_t32" style="position:absolute;left:0;text-align:left;margin-left:312.55pt;margin-top:8.7pt;width:20.65pt;height:0;z-index:251687936" o:connectortype="straight">
            <v:stroke endarrow="block"/>
          </v:shape>
        </w:pict>
      </w:r>
      <w:r>
        <w:rPr>
          <w:rFonts w:ascii="Bookman Old Style" w:hAnsi="Bookman Old Style"/>
          <w:noProof/>
          <w:sz w:val="24"/>
          <w:lang w:eastAsia="id-ID"/>
        </w:rPr>
        <w:pict>
          <v:shape id="_x0000_s1153" type="#_x0000_t202" style="position:absolute;left:0;text-align:left;margin-left:333.2pt;margin-top:.7pt;width:145.2pt;height:18.8pt;z-index:251664384" fillcolor="#fabf8f [1945]">
            <v:textbox>
              <w:txbxContent>
                <w:p w:rsidR="00BB0960" w:rsidRPr="005A6CD2" w:rsidRDefault="00BB0960" w:rsidP="00A61268">
                  <w:pPr>
                    <w:jc w:val="center"/>
                    <w:rPr>
                      <w:sz w:val="18"/>
                      <w:szCs w:val="18"/>
                    </w:rPr>
                  </w:pPr>
                  <w:r w:rsidRPr="005A6CD2">
                    <w:rPr>
                      <w:sz w:val="18"/>
                      <w:szCs w:val="18"/>
                    </w:rPr>
                    <w:t>Subbag Keuangan</w:t>
                  </w:r>
                  <w:r>
                    <w:rPr>
                      <w:sz w:val="18"/>
                      <w:szCs w:val="18"/>
                    </w:rPr>
                    <w:t xml:space="preserve"> dan BMD</w:t>
                  </w:r>
                </w:p>
              </w:txbxContent>
            </v:textbox>
          </v:shape>
        </w:pict>
      </w: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54" type="#_x0000_t202" style="position:absolute;left:0;text-align:left;margin-left:333.2pt;margin-top:5.9pt;width:159.95pt;height:28.9pt;z-index:251665408" fillcolor="#fabf8f [1945]">
            <v:textbox style="mso-next-textbox:#_x0000_s1154">
              <w:txbxContent>
                <w:p w:rsidR="00BB0960" w:rsidRPr="00D16C7E" w:rsidRDefault="00BB0960" w:rsidP="00A61268">
                  <w:pPr>
                    <w:jc w:val="center"/>
                    <w:rPr>
                      <w:sz w:val="18"/>
                      <w:szCs w:val="18"/>
                    </w:rPr>
                  </w:pPr>
                  <w:r>
                    <w:rPr>
                      <w:sz w:val="18"/>
                      <w:szCs w:val="18"/>
                    </w:rPr>
                    <w:t>Subbag Perencanaan, Kerja Sama Lintas Lembaga dan Tugas Pembantuan</w:t>
                  </w:r>
                </w:p>
              </w:txbxContent>
            </v:textbox>
          </v:shape>
        </w:pict>
      </w:r>
      <w:r>
        <w:rPr>
          <w:rFonts w:ascii="Bookman Old Style" w:hAnsi="Bookman Old Style"/>
          <w:noProof/>
          <w:sz w:val="24"/>
          <w:lang w:eastAsia="id-ID"/>
        </w:rPr>
        <w:pict>
          <v:shape id="_x0000_s1175" type="#_x0000_t32" style="position:absolute;left:0;text-align:left;margin-left:312.55pt;margin-top:15.95pt;width:20.65pt;height:0;z-index:251686912" o:connectortype="straight">
            <v:stroke endarrow="block"/>
          </v:shape>
        </w:pict>
      </w:r>
      <w:r>
        <w:rPr>
          <w:rFonts w:ascii="Bookman Old Style" w:hAnsi="Bookman Old Style"/>
          <w:noProof/>
          <w:sz w:val="24"/>
          <w:lang w:eastAsia="id-ID"/>
        </w:rPr>
        <w:pict>
          <v:shape id="_x0000_s1157" type="#_x0000_t202" style="position:absolute;left:0;text-align:left;margin-left:242.35pt;margin-top:59.05pt;width:110.85pt;height:25.05pt;z-index:251668480" fillcolor="#00b0f0">
            <v:textbox>
              <w:txbxContent>
                <w:p w:rsidR="00BB0960" w:rsidRPr="003321ED" w:rsidRDefault="00BB0960" w:rsidP="00A61268">
                  <w:pPr>
                    <w:jc w:val="center"/>
                    <w:rPr>
                      <w:sz w:val="18"/>
                      <w:szCs w:val="18"/>
                    </w:rPr>
                  </w:pPr>
                  <w:r w:rsidRPr="003321ED">
                    <w:rPr>
                      <w:sz w:val="18"/>
                      <w:szCs w:val="18"/>
                    </w:rPr>
                    <w:t xml:space="preserve">Bidang </w:t>
                  </w:r>
                  <w:r>
                    <w:rPr>
                      <w:sz w:val="18"/>
                      <w:szCs w:val="18"/>
                    </w:rPr>
                    <w:t>Pembinaan PK</w:t>
                  </w:r>
                </w:p>
              </w:txbxContent>
            </v:textbox>
          </v:shape>
        </w:pict>
      </w:r>
      <w:r>
        <w:rPr>
          <w:rFonts w:ascii="Bookman Old Style" w:hAnsi="Bookman Old Style"/>
          <w:noProof/>
          <w:sz w:val="24"/>
          <w:lang w:eastAsia="id-ID"/>
        </w:rPr>
        <w:pict>
          <v:shape id="_x0000_s1156" type="#_x0000_t202" style="position:absolute;left:0;text-align:left;margin-left:109pt;margin-top:59.05pt;width:110.85pt;height:25.05pt;z-index:251667456" fillcolor="#00b0f0">
            <v:textbox>
              <w:txbxContent>
                <w:p w:rsidR="00BB0960" w:rsidRPr="003321ED" w:rsidRDefault="00BB0960" w:rsidP="00A61268">
                  <w:pPr>
                    <w:jc w:val="center"/>
                    <w:rPr>
                      <w:sz w:val="18"/>
                      <w:szCs w:val="18"/>
                    </w:rPr>
                  </w:pPr>
                  <w:r w:rsidRPr="003321ED">
                    <w:rPr>
                      <w:sz w:val="18"/>
                      <w:szCs w:val="18"/>
                    </w:rPr>
                    <w:t xml:space="preserve">Bidang </w:t>
                  </w:r>
                  <w:r>
                    <w:rPr>
                      <w:sz w:val="18"/>
                      <w:szCs w:val="18"/>
                    </w:rPr>
                    <w:t>Pembinaan SMK</w:t>
                  </w:r>
                </w:p>
              </w:txbxContent>
            </v:textbox>
          </v:shape>
        </w:pict>
      </w:r>
      <w:r>
        <w:rPr>
          <w:rFonts w:ascii="Bookman Old Style" w:hAnsi="Bookman Old Style"/>
          <w:noProof/>
          <w:sz w:val="24"/>
          <w:lang w:eastAsia="id-ID"/>
        </w:rPr>
        <w:pict>
          <v:shape id="_x0000_s1155" type="#_x0000_t202" style="position:absolute;left:0;text-align:left;margin-left:-11.8pt;margin-top:59.05pt;width:110.85pt;height:25.05pt;z-index:251666432" fillcolor="#00b0f0">
            <v:textbox>
              <w:txbxContent>
                <w:p w:rsidR="00BB0960" w:rsidRPr="003321ED" w:rsidRDefault="00BB0960" w:rsidP="00A61268">
                  <w:pPr>
                    <w:jc w:val="center"/>
                    <w:rPr>
                      <w:sz w:val="18"/>
                      <w:szCs w:val="18"/>
                    </w:rPr>
                  </w:pPr>
                  <w:r w:rsidRPr="003321ED">
                    <w:rPr>
                      <w:sz w:val="18"/>
                      <w:szCs w:val="18"/>
                    </w:rPr>
                    <w:t>Bidang Pembinaan SMA</w:t>
                  </w:r>
                </w:p>
              </w:txbxContent>
            </v:textbox>
          </v:shape>
        </w:pict>
      </w:r>
      <w:r>
        <w:rPr>
          <w:rFonts w:ascii="Bookman Old Style" w:hAnsi="Bookman Old Style"/>
          <w:noProof/>
          <w:sz w:val="24"/>
          <w:lang w:eastAsia="id-ID"/>
        </w:rPr>
        <w:pict>
          <v:shape id="_x0000_s1173" type="#_x0000_t32" style="position:absolute;left:0;text-align:left;margin-left:426.5pt;margin-top:46.55pt;width:0;height:12.5pt;z-index:251684864" o:connectortype="straight">
            <v:stroke endarrow="block"/>
          </v:shape>
        </w:pict>
      </w:r>
      <w:r>
        <w:rPr>
          <w:rFonts w:ascii="Bookman Old Style" w:hAnsi="Bookman Old Style"/>
          <w:noProof/>
          <w:sz w:val="24"/>
          <w:lang w:eastAsia="id-ID"/>
        </w:rPr>
        <w:pict>
          <v:shape id="_x0000_s1172" type="#_x0000_t32" style="position:absolute;left:0;text-align:left;margin-left:292.5pt;margin-top:46.55pt;width:0;height:12.5pt;z-index:251683840" o:connectortype="straight">
            <v:stroke endarrow="block"/>
          </v:shape>
        </w:pict>
      </w:r>
      <w:r>
        <w:rPr>
          <w:rFonts w:ascii="Bookman Old Style" w:hAnsi="Bookman Old Style"/>
          <w:noProof/>
          <w:sz w:val="24"/>
          <w:lang w:eastAsia="id-ID"/>
        </w:rPr>
        <w:pict>
          <v:shape id="_x0000_s1171" type="#_x0000_t32" style="position:absolute;left:0;text-align:left;margin-left:156pt;margin-top:46.55pt;width:0;height:12.5pt;z-index:251682816" o:connectortype="straight">
            <v:stroke endarrow="block"/>
          </v:shape>
        </w:pict>
      </w:r>
      <w:r>
        <w:rPr>
          <w:rFonts w:ascii="Bookman Old Style" w:hAnsi="Bookman Old Style"/>
          <w:noProof/>
          <w:sz w:val="24"/>
          <w:lang w:eastAsia="id-ID"/>
        </w:rPr>
        <w:pict>
          <v:shape id="_x0000_s1170" type="#_x0000_t32" style="position:absolute;left:0;text-align:left;margin-left:40.2pt;margin-top:46.55pt;width:0;height:12.5pt;z-index:251681792" o:connectortype="straight">
            <v:stroke endarrow="block"/>
          </v:shape>
        </w:pict>
      </w:r>
      <w:r>
        <w:rPr>
          <w:rFonts w:ascii="Bookman Old Style" w:hAnsi="Bookman Old Style"/>
          <w:noProof/>
          <w:sz w:val="24"/>
          <w:lang w:eastAsia="id-ID"/>
        </w:rPr>
        <w:pict>
          <v:shape id="_x0000_s1169" type="#_x0000_t32" style="position:absolute;left:0;text-align:left;margin-left:40.2pt;margin-top:46.55pt;width:386.3pt;height:0;z-index:251680768" o:connectortype="straight"/>
        </w:pict>
      </w:r>
    </w:p>
    <w:p w:rsidR="00A61268" w:rsidRDefault="00A61268" w:rsidP="00A61268">
      <w:pPr>
        <w:pStyle w:val="ListParagraph"/>
        <w:spacing w:after="0" w:line="360" w:lineRule="auto"/>
        <w:ind w:left="709"/>
        <w:jc w:val="both"/>
        <w:rPr>
          <w:rFonts w:ascii="Bookman Old Style" w:hAnsi="Bookman Old Style"/>
          <w:sz w:val="24"/>
        </w:rPr>
      </w:pP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58" type="#_x0000_t202" style="position:absolute;left:0;text-align:left;margin-left:367.55pt;margin-top:16.8pt;width:110.85pt;height:29.4pt;z-index:251669504" fillcolor="#00b0f0">
            <v:textbox>
              <w:txbxContent>
                <w:p w:rsidR="00BB0960" w:rsidRPr="003321ED" w:rsidRDefault="00BB0960" w:rsidP="00A61268">
                  <w:pPr>
                    <w:jc w:val="center"/>
                    <w:rPr>
                      <w:sz w:val="18"/>
                      <w:szCs w:val="18"/>
                    </w:rPr>
                  </w:pPr>
                  <w:r>
                    <w:rPr>
                      <w:sz w:val="18"/>
                      <w:szCs w:val="18"/>
                    </w:rPr>
                    <w:t>Bidang Guru dan Tenaga Kependidikan</w:t>
                  </w:r>
                </w:p>
              </w:txbxContent>
            </v:textbox>
          </v:shape>
        </w:pict>
      </w: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86" type="#_x0000_t32" style="position:absolute;left:0;text-align:left;margin-left:245.55pt;margin-top:20.7pt;width:0;height:102.65pt;z-index:251698176" o:connectortype="straight"/>
        </w:pict>
      </w:r>
      <w:r>
        <w:rPr>
          <w:rFonts w:ascii="Bookman Old Style" w:hAnsi="Bookman Old Style"/>
          <w:noProof/>
          <w:sz w:val="24"/>
          <w:lang w:eastAsia="id-ID"/>
        </w:rPr>
        <w:pict>
          <v:shape id="_x0000_s1182" type="#_x0000_t32" style="position:absolute;left:0;text-align:left;margin-left:112.2pt;margin-top:20.7pt;width:0;height:102.65pt;z-index:251694080" o:connectortype="straight"/>
        </w:pict>
      </w:r>
      <w:r>
        <w:rPr>
          <w:rFonts w:ascii="Bookman Old Style" w:hAnsi="Bookman Old Style"/>
          <w:noProof/>
          <w:sz w:val="24"/>
          <w:lang w:eastAsia="id-ID"/>
        </w:rPr>
        <w:pict>
          <v:shape id="_x0000_s1178" type="#_x0000_t32" style="position:absolute;left:0;text-align:left;margin-left:-8pt;margin-top:20.7pt;width:0;height:102.65pt;z-index:251689984" o:connectortype="straight"/>
        </w:pict>
      </w: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90" type="#_x0000_t32" style="position:absolute;left:0;text-align:left;margin-left:371.4pt;margin-top:4.75pt;width:0;height:97.45pt;z-index:251702272" o:connectortype="straight"/>
        </w:pict>
      </w:r>
      <w:r>
        <w:rPr>
          <w:rFonts w:ascii="Bookman Old Style" w:hAnsi="Bookman Old Style"/>
          <w:noProof/>
          <w:sz w:val="24"/>
          <w:lang w:eastAsia="id-ID"/>
        </w:rPr>
        <w:pict>
          <v:shape id="_x0000_s1197" type="#_x0000_t202" style="position:absolute;left:0;text-align:left;margin-left:254.9pt;margin-top:13.5pt;width:97.7pt;height:28.2pt;z-index:251709440" fillcolor="#fabf8f [1945]">
            <v:textbox>
              <w:txbxContent>
                <w:p w:rsidR="00BB0960" w:rsidRPr="00F77C0C" w:rsidRDefault="00BB0960" w:rsidP="00A61268">
                  <w:pPr>
                    <w:jc w:val="center"/>
                    <w:rPr>
                      <w:sz w:val="18"/>
                      <w:szCs w:val="18"/>
                    </w:rPr>
                  </w:pPr>
                  <w:r w:rsidRPr="00F77C0C">
                    <w:rPr>
                      <w:sz w:val="18"/>
                      <w:szCs w:val="18"/>
                    </w:rPr>
                    <w:t xml:space="preserve">Seksi </w:t>
                  </w:r>
                  <w:r>
                    <w:rPr>
                      <w:sz w:val="18"/>
                      <w:szCs w:val="18"/>
                    </w:rPr>
                    <w:t>Kurikulum dan Penilaian</w:t>
                  </w:r>
                </w:p>
              </w:txbxContent>
            </v:textbox>
          </v:shape>
        </w:pict>
      </w:r>
      <w:r>
        <w:rPr>
          <w:rFonts w:ascii="Bookman Old Style" w:hAnsi="Bookman Old Style"/>
          <w:noProof/>
          <w:sz w:val="24"/>
          <w:lang w:eastAsia="id-ID"/>
        </w:rPr>
        <w:pict>
          <v:shape id="_x0000_s1194" type="#_x0000_t202" style="position:absolute;left:0;text-align:left;margin-left:121.55pt;margin-top:13.5pt;width:97.7pt;height:28.2pt;z-index:251706368" fillcolor="#fabf8f [1945]">
            <v:textbox>
              <w:txbxContent>
                <w:p w:rsidR="00BB0960" w:rsidRPr="00F77C0C" w:rsidRDefault="00BB0960" w:rsidP="00A61268">
                  <w:pPr>
                    <w:jc w:val="center"/>
                    <w:rPr>
                      <w:sz w:val="18"/>
                      <w:szCs w:val="18"/>
                    </w:rPr>
                  </w:pPr>
                  <w:r w:rsidRPr="00F77C0C">
                    <w:rPr>
                      <w:sz w:val="18"/>
                      <w:szCs w:val="18"/>
                    </w:rPr>
                    <w:t xml:space="preserve">Seksi </w:t>
                  </w:r>
                  <w:r>
                    <w:rPr>
                      <w:sz w:val="18"/>
                      <w:szCs w:val="18"/>
                    </w:rPr>
                    <w:t>Kurikulum dan Penilaian</w:t>
                  </w:r>
                </w:p>
              </w:txbxContent>
            </v:textbox>
          </v:shape>
        </w:pict>
      </w:r>
      <w:r>
        <w:rPr>
          <w:rFonts w:ascii="Bookman Old Style" w:hAnsi="Bookman Old Style"/>
          <w:noProof/>
          <w:sz w:val="24"/>
          <w:lang w:eastAsia="id-ID"/>
        </w:rPr>
        <w:pict>
          <v:shape id="_x0000_s1185" type="#_x0000_t32" style="position:absolute;left:0;text-align:left;margin-left:112.2pt;margin-top:25.4pt;width:9.35pt;height:0;z-index:251697152" o:connectortype="straight">
            <v:stroke endarrow="block"/>
          </v:shape>
        </w:pict>
      </w:r>
      <w:r>
        <w:rPr>
          <w:rFonts w:ascii="Bookman Old Style" w:hAnsi="Bookman Old Style"/>
          <w:noProof/>
          <w:sz w:val="24"/>
          <w:lang w:eastAsia="id-ID"/>
        </w:rPr>
        <w:pict>
          <v:shape id="_x0000_s1184" type="#_x0000_t32" style="position:absolute;left:0;text-align:left;margin-left:112.2pt;margin-top:56.1pt;width:9.35pt;height:0;z-index:251696128" o:connectortype="straight">
            <v:stroke endarrow="block"/>
          </v:shape>
        </w:pict>
      </w:r>
      <w:r>
        <w:rPr>
          <w:rFonts w:ascii="Bookman Old Style" w:hAnsi="Bookman Old Style"/>
          <w:noProof/>
          <w:sz w:val="24"/>
          <w:lang w:eastAsia="id-ID"/>
        </w:rPr>
        <w:pict>
          <v:shape id="_x0000_s1181" type="#_x0000_t32" style="position:absolute;left:0;text-align:left;margin-left:-8pt;margin-top:25.4pt;width:9.35pt;height:0;z-index:251693056" o:connectortype="straight">
            <v:stroke endarrow="block"/>
          </v:shape>
        </w:pict>
      </w:r>
      <w:r>
        <w:rPr>
          <w:rFonts w:ascii="Bookman Old Style" w:hAnsi="Bookman Old Style"/>
          <w:noProof/>
          <w:sz w:val="24"/>
          <w:lang w:eastAsia="id-ID"/>
        </w:rPr>
        <w:pict>
          <v:shape id="_x0000_s1180" type="#_x0000_t32" style="position:absolute;left:0;text-align:left;margin-left:-8pt;margin-top:56.1pt;width:9.35pt;height:0;z-index:251692032" o:connectortype="straight">
            <v:stroke endarrow="block"/>
          </v:shape>
        </w:pict>
      </w:r>
      <w:r>
        <w:rPr>
          <w:rFonts w:ascii="Bookman Old Style" w:hAnsi="Bookman Old Style"/>
          <w:noProof/>
          <w:sz w:val="24"/>
          <w:lang w:eastAsia="id-ID"/>
        </w:rPr>
        <w:pict>
          <v:shape id="_x0000_s1163" type="#_x0000_t202" style="position:absolute;left:0;text-align:left;margin-left:380.7pt;margin-top:45.85pt;width:97.7pt;height:28.2pt;z-index:251674624" fillcolor="#fabf8f [1945]">
            <v:textbox>
              <w:txbxContent>
                <w:p w:rsidR="00BB0960" w:rsidRPr="00F77C0C" w:rsidRDefault="00BB0960" w:rsidP="00A61268">
                  <w:pPr>
                    <w:jc w:val="center"/>
                    <w:rPr>
                      <w:sz w:val="18"/>
                      <w:szCs w:val="18"/>
                    </w:rPr>
                  </w:pPr>
                  <w:r w:rsidRPr="00F77C0C">
                    <w:rPr>
                      <w:sz w:val="18"/>
                      <w:szCs w:val="18"/>
                    </w:rPr>
                    <w:t xml:space="preserve">Seksi </w:t>
                  </w:r>
                  <w:r>
                    <w:rPr>
                      <w:sz w:val="18"/>
                      <w:szCs w:val="18"/>
                    </w:rPr>
                    <w:t>GTK SMK</w:t>
                  </w:r>
                </w:p>
              </w:txbxContent>
            </v:textbox>
          </v:shape>
        </w:pict>
      </w:r>
      <w:r>
        <w:rPr>
          <w:rFonts w:ascii="Bookman Old Style" w:hAnsi="Bookman Old Style"/>
          <w:noProof/>
          <w:sz w:val="24"/>
          <w:lang w:eastAsia="id-ID"/>
        </w:rPr>
        <w:pict>
          <v:shape id="_x0000_s1162" type="#_x0000_t202" style="position:absolute;left:0;text-align:left;margin-left:380.7pt;margin-top:13.5pt;width:97.7pt;height:28.2pt;z-index:251673600" fillcolor="#fabf8f [1945]">
            <v:textbox>
              <w:txbxContent>
                <w:p w:rsidR="00BB0960" w:rsidRPr="00F77C0C" w:rsidRDefault="00BB0960" w:rsidP="00A61268">
                  <w:pPr>
                    <w:jc w:val="center"/>
                    <w:rPr>
                      <w:sz w:val="18"/>
                      <w:szCs w:val="18"/>
                    </w:rPr>
                  </w:pPr>
                  <w:r w:rsidRPr="00F77C0C">
                    <w:rPr>
                      <w:sz w:val="18"/>
                      <w:szCs w:val="18"/>
                    </w:rPr>
                    <w:t xml:space="preserve">Seksi </w:t>
                  </w:r>
                  <w:r>
                    <w:rPr>
                      <w:sz w:val="18"/>
                      <w:szCs w:val="18"/>
                    </w:rPr>
                    <w:t>GTK SMA</w:t>
                  </w:r>
                </w:p>
              </w:txbxContent>
            </v:textbox>
          </v:shape>
        </w:pict>
      </w:r>
      <w:r>
        <w:rPr>
          <w:rFonts w:ascii="Bookman Old Style" w:hAnsi="Bookman Old Style"/>
          <w:noProof/>
          <w:sz w:val="24"/>
          <w:lang w:eastAsia="id-ID"/>
        </w:rPr>
        <w:pict>
          <v:shape id="_x0000_s1159" type="#_x0000_t202" style="position:absolute;left:0;text-align:left;margin-left:1.35pt;margin-top:13.5pt;width:97.7pt;height:28.2pt;z-index:251670528" fillcolor="#fabf8f [1945]">
            <v:textbox>
              <w:txbxContent>
                <w:p w:rsidR="00BB0960" w:rsidRPr="00F77C0C" w:rsidRDefault="00BB0960" w:rsidP="00A61268">
                  <w:pPr>
                    <w:jc w:val="center"/>
                    <w:rPr>
                      <w:sz w:val="18"/>
                      <w:szCs w:val="18"/>
                    </w:rPr>
                  </w:pPr>
                  <w:r w:rsidRPr="00F77C0C">
                    <w:rPr>
                      <w:sz w:val="18"/>
                      <w:szCs w:val="18"/>
                    </w:rPr>
                    <w:t xml:space="preserve">Seksi </w:t>
                  </w:r>
                  <w:r>
                    <w:rPr>
                      <w:sz w:val="18"/>
                      <w:szCs w:val="18"/>
                    </w:rPr>
                    <w:t>Kurikulum dan Penilaian</w:t>
                  </w:r>
                </w:p>
              </w:txbxContent>
            </v:textbox>
          </v:shape>
        </w:pict>
      </w:r>
      <w:r>
        <w:rPr>
          <w:rFonts w:ascii="Bookman Old Style" w:hAnsi="Bookman Old Style"/>
          <w:noProof/>
          <w:sz w:val="24"/>
          <w:lang w:eastAsia="id-ID"/>
        </w:rPr>
        <w:pict>
          <v:shape id="_x0000_s1193" type="#_x0000_t32" style="position:absolute;left:0;text-align:left;margin-left:371.4pt;margin-top:25.4pt;width:9.35pt;height:0;z-index:251705344" o:connectortype="straight">
            <v:stroke endarrow="block"/>
          </v:shape>
        </w:pict>
      </w:r>
      <w:r>
        <w:rPr>
          <w:rFonts w:ascii="Bookman Old Style" w:hAnsi="Bookman Old Style"/>
          <w:noProof/>
          <w:sz w:val="24"/>
          <w:lang w:eastAsia="id-ID"/>
        </w:rPr>
        <w:pict>
          <v:shape id="_x0000_s1192" type="#_x0000_t32" style="position:absolute;left:0;text-align:left;margin-left:371.4pt;margin-top:56.1pt;width:9.35pt;height:0;z-index:251704320" o:connectortype="straight">
            <v:stroke endarrow="block"/>
          </v:shape>
        </w:pict>
      </w:r>
      <w:r>
        <w:rPr>
          <w:rFonts w:ascii="Bookman Old Style" w:hAnsi="Bookman Old Style"/>
          <w:noProof/>
          <w:sz w:val="24"/>
          <w:lang w:eastAsia="id-ID"/>
        </w:rPr>
        <w:pict>
          <v:shape id="_x0000_s1189" type="#_x0000_t32" style="position:absolute;left:0;text-align:left;margin-left:245.55pt;margin-top:25.4pt;width:9.35pt;height:0;z-index:251701248" o:connectortype="straight">
            <v:stroke endarrow="block"/>
          </v:shape>
        </w:pict>
      </w:r>
      <w:r>
        <w:rPr>
          <w:rFonts w:ascii="Bookman Old Style" w:hAnsi="Bookman Old Style"/>
          <w:noProof/>
          <w:sz w:val="24"/>
          <w:lang w:eastAsia="id-ID"/>
        </w:rPr>
        <w:pict>
          <v:shape id="_x0000_s1188" type="#_x0000_t32" style="position:absolute;left:0;text-align:left;margin-left:245.55pt;margin-top:56.1pt;width:9.35pt;height:0;z-index:251700224" o:connectortype="straight">
            <v:stroke endarrow="block"/>
          </v:shape>
        </w:pict>
      </w:r>
    </w:p>
    <w:p w:rsidR="00A61268" w:rsidRDefault="00A61268" w:rsidP="00A61268">
      <w:pPr>
        <w:pStyle w:val="ListParagraph"/>
        <w:spacing w:after="0" w:line="360" w:lineRule="auto"/>
        <w:ind w:left="709"/>
        <w:jc w:val="both"/>
        <w:rPr>
          <w:rFonts w:ascii="Bookman Old Style" w:hAnsi="Bookman Old Style"/>
          <w:sz w:val="24"/>
        </w:rPr>
      </w:pP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98" type="#_x0000_t202" style="position:absolute;left:0;text-align:left;margin-left:255.5pt;margin-top:3.6pt;width:97.7pt;height:40.1pt;z-index:251710464" fillcolor="#fabf8f [1945]">
            <v:textbox>
              <w:txbxContent>
                <w:p w:rsidR="00BB0960" w:rsidRPr="00F77C0C" w:rsidRDefault="00BB0960" w:rsidP="00A61268">
                  <w:pPr>
                    <w:spacing w:after="0" w:line="240" w:lineRule="auto"/>
                    <w:jc w:val="center"/>
                    <w:rPr>
                      <w:sz w:val="18"/>
                      <w:szCs w:val="18"/>
                    </w:rPr>
                  </w:pPr>
                  <w:r>
                    <w:rPr>
                      <w:sz w:val="18"/>
                      <w:szCs w:val="18"/>
                    </w:rPr>
                    <w:t>Seksi Kesiswaan dan Pembangunan Karakter</w:t>
                  </w:r>
                </w:p>
              </w:txbxContent>
            </v:textbox>
          </v:shape>
        </w:pict>
      </w:r>
      <w:r>
        <w:rPr>
          <w:rFonts w:ascii="Bookman Old Style" w:hAnsi="Bookman Old Style"/>
          <w:noProof/>
          <w:sz w:val="24"/>
          <w:lang w:eastAsia="id-ID"/>
        </w:rPr>
        <w:pict>
          <v:shape id="_x0000_s1195" type="#_x0000_t202" style="position:absolute;left:0;text-align:left;margin-left:122.15pt;margin-top:3.6pt;width:97.7pt;height:40.1pt;z-index:251707392" fillcolor="#fabf8f [1945]">
            <v:textbox>
              <w:txbxContent>
                <w:p w:rsidR="00BB0960" w:rsidRPr="00F77C0C" w:rsidRDefault="00BB0960" w:rsidP="00A61268">
                  <w:pPr>
                    <w:spacing w:after="0" w:line="240" w:lineRule="auto"/>
                    <w:jc w:val="center"/>
                    <w:rPr>
                      <w:sz w:val="18"/>
                      <w:szCs w:val="18"/>
                    </w:rPr>
                  </w:pPr>
                  <w:r>
                    <w:rPr>
                      <w:sz w:val="18"/>
                      <w:szCs w:val="18"/>
                    </w:rPr>
                    <w:t>Seksi Kesiswaan dan Pembangunan Karakter</w:t>
                  </w:r>
                </w:p>
              </w:txbxContent>
            </v:textbox>
          </v:shape>
        </w:pict>
      </w:r>
      <w:r>
        <w:rPr>
          <w:rFonts w:ascii="Bookman Old Style" w:hAnsi="Bookman Old Style"/>
          <w:noProof/>
          <w:sz w:val="24"/>
          <w:lang w:eastAsia="id-ID"/>
        </w:rPr>
        <w:pict>
          <v:shape id="_x0000_s1160" type="#_x0000_t202" style="position:absolute;left:0;text-align:left;margin-left:1.35pt;margin-top:3.6pt;width:97.7pt;height:40.1pt;z-index:251671552" fillcolor="#fabf8f [1945]">
            <v:textbox>
              <w:txbxContent>
                <w:p w:rsidR="00BB0960" w:rsidRPr="00F77C0C" w:rsidRDefault="00BB0960" w:rsidP="00A61268">
                  <w:pPr>
                    <w:spacing w:after="0" w:line="240" w:lineRule="auto"/>
                    <w:jc w:val="center"/>
                    <w:rPr>
                      <w:sz w:val="18"/>
                      <w:szCs w:val="18"/>
                    </w:rPr>
                  </w:pPr>
                  <w:r>
                    <w:rPr>
                      <w:sz w:val="18"/>
                      <w:szCs w:val="18"/>
                    </w:rPr>
                    <w:t>Seksi Kesiswaan dan Pembangunan Karakter</w:t>
                  </w:r>
                </w:p>
              </w:txbxContent>
            </v:textbox>
          </v:shape>
        </w:pict>
      </w:r>
    </w:p>
    <w:p w:rsidR="00A61268" w:rsidRDefault="00A61268" w:rsidP="00A61268">
      <w:pPr>
        <w:pStyle w:val="ListParagraph"/>
        <w:spacing w:after="0" w:line="360" w:lineRule="auto"/>
        <w:ind w:left="709"/>
        <w:jc w:val="both"/>
        <w:rPr>
          <w:rFonts w:ascii="Bookman Old Style" w:hAnsi="Bookman Old Style"/>
          <w:sz w:val="24"/>
        </w:rPr>
      </w:pP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199" type="#_x0000_t202" style="position:absolute;left:0;text-align:left;margin-left:254.9pt;margin-top:5.15pt;width:97.7pt;height:37.6pt;z-index:251711488" fillcolor="#fabf8f [1945]">
            <v:textbox>
              <w:txbxContent>
                <w:p w:rsidR="00BB0960" w:rsidRPr="00F77C0C" w:rsidRDefault="00BB0960" w:rsidP="00A61268">
                  <w:pPr>
                    <w:spacing w:line="240" w:lineRule="auto"/>
                    <w:jc w:val="center"/>
                    <w:rPr>
                      <w:sz w:val="18"/>
                      <w:szCs w:val="18"/>
                    </w:rPr>
                  </w:pPr>
                  <w:r>
                    <w:rPr>
                      <w:sz w:val="18"/>
                      <w:szCs w:val="18"/>
                    </w:rPr>
                    <w:t>Seksi Kelembagaan dan Sarpras</w:t>
                  </w:r>
                </w:p>
              </w:txbxContent>
            </v:textbox>
          </v:shape>
        </w:pict>
      </w:r>
      <w:r>
        <w:rPr>
          <w:rFonts w:ascii="Bookman Old Style" w:hAnsi="Bookman Old Style"/>
          <w:noProof/>
          <w:sz w:val="24"/>
          <w:lang w:eastAsia="id-ID"/>
        </w:rPr>
        <w:pict>
          <v:shape id="_x0000_s1196" type="#_x0000_t202" style="position:absolute;left:0;text-align:left;margin-left:122.15pt;margin-top:5.15pt;width:97.7pt;height:37.6pt;z-index:251708416" fillcolor="#fabf8f [1945]">
            <v:textbox>
              <w:txbxContent>
                <w:p w:rsidR="00BB0960" w:rsidRPr="00F77C0C" w:rsidRDefault="00BB0960" w:rsidP="00A61268">
                  <w:pPr>
                    <w:spacing w:line="240" w:lineRule="auto"/>
                    <w:jc w:val="center"/>
                    <w:rPr>
                      <w:sz w:val="18"/>
                      <w:szCs w:val="18"/>
                    </w:rPr>
                  </w:pPr>
                  <w:r>
                    <w:rPr>
                      <w:sz w:val="18"/>
                      <w:szCs w:val="18"/>
                    </w:rPr>
                    <w:t>Seksi Kelembagaan dan Sarpras</w:t>
                  </w:r>
                </w:p>
              </w:txbxContent>
            </v:textbox>
          </v:shape>
        </w:pict>
      </w:r>
      <w:r>
        <w:rPr>
          <w:rFonts w:ascii="Bookman Old Style" w:hAnsi="Bookman Old Style"/>
          <w:noProof/>
          <w:sz w:val="24"/>
          <w:lang w:eastAsia="id-ID"/>
        </w:rPr>
        <w:pict>
          <v:shape id="_x0000_s1161" type="#_x0000_t202" style="position:absolute;left:0;text-align:left;margin-left:1.35pt;margin-top:5.15pt;width:97.7pt;height:37.6pt;z-index:251672576" fillcolor="#fabf8f [1945]">
            <v:textbox>
              <w:txbxContent>
                <w:p w:rsidR="00BB0960" w:rsidRPr="00F77C0C" w:rsidRDefault="00BB0960" w:rsidP="00A61268">
                  <w:pPr>
                    <w:spacing w:line="240" w:lineRule="auto"/>
                    <w:jc w:val="center"/>
                    <w:rPr>
                      <w:sz w:val="18"/>
                      <w:szCs w:val="18"/>
                    </w:rPr>
                  </w:pPr>
                  <w:r>
                    <w:rPr>
                      <w:sz w:val="18"/>
                      <w:szCs w:val="18"/>
                    </w:rPr>
                    <w:t xml:space="preserve"> Seksi Kelembagaan dan Sarpras</w:t>
                  </w:r>
                </w:p>
              </w:txbxContent>
            </v:textbox>
          </v:shape>
        </w:pict>
      </w:r>
      <w:r>
        <w:rPr>
          <w:rFonts w:ascii="Bookman Old Style" w:hAnsi="Bookman Old Style"/>
          <w:noProof/>
          <w:sz w:val="24"/>
          <w:lang w:eastAsia="id-ID"/>
        </w:rPr>
        <w:pict>
          <v:shape id="_x0000_s1191" type="#_x0000_t32" style="position:absolute;left:0;text-align:left;margin-left:371.4pt;margin-top:17.7pt;width:9.35pt;height:0;z-index:251703296" o:connectortype="straight">
            <v:stroke endarrow="block"/>
          </v:shape>
        </w:pict>
      </w:r>
      <w:r>
        <w:rPr>
          <w:rFonts w:ascii="Bookman Old Style" w:hAnsi="Bookman Old Style"/>
          <w:noProof/>
          <w:sz w:val="24"/>
          <w:lang w:eastAsia="id-ID"/>
        </w:rPr>
        <w:pict>
          <v:shape id="_x0000_s1187" type="#_x0000_t32" style="position:absolute;left:0;text-align:left;margin-left:245.55pt;margin-top:17.7pt;width:9.35pt;height:0;z-index:251699200" o:connectortype="straight">
            <v:stroke endarrow="block"/>
          </v:shape>
        </w:pict>
      </w:r>
      <w:r>
        <w:rPr>
          <w:rFonts w:ascii="Bookman Old Style" w:hAnsi="Bookman Old Style"/>
          <w:noProof/>
          <w:sz w:val="24"/>
          <w:lang w:eastAsia="id-ID"/>
        </w:rPr>
        <w:pict>
          <v:shape id="_x0000_s1183" type="#_x0000_t32" style="position:absolute;left:0;text-align:left;margin-left:112.2pt;margin-top:17.7pt;width:9.35pt;height:0;z-index:251695104" o:connectortype="straight">
            <v:stroke endarrow="block"/>
          </v:shape>
        </w:pict>
      </w:r>
      <w:r>
        <w:rPr>
          <w:rFonts w:ascii="Bookman Old Style" w:hAnsi="Bookman Old Style"/>
          <w:noProof/>
          <w:sz w:val="24"/>
          <w:lang w:eastAsia="id-ID"/>
        </w:rPr>
        <w:pict>
          <v:shape id="_x0000_s1179" type="#_x0000_t32" style="position:absolute;left:0;text-align:left;margin-left:-8pt;margin-top:17.7pt;width:9.35pt;height:0;z-index:251691008" o:connectortype="straight">
            <v:stroke endarrow="block"/>
          </v:shape>
        </w:pict>
      </w:r>
      <w:r>
        <w:rPr>
          <w:rFonts w:ascii="Bookman Old Style" w:hAnsi="Bookman Old Style"/>
          <w:noProof/>
          <w:sz w:val="24"/>
          <w:lang w:eastAsia="id-ID"/>
        </w:rPr>
        <w:pict>
          <v:shape id="_x0000_s1164" type="#_x0000_t202" style="position:absolute;left:0;text-align:left;margin-left:380.7pt;margin-top:5.15pt;width:97.7pt;height:28.2pt;z-index:251675648" fillcolor="#fabf8f [1945]">
            <v:textbox>
              <w:txbxContent>
                <w:p w:rsidR="00BB0960" w:rsidRPr="00F77C0C" w:rsidRDefault="00BB0960" w:rsidP="00A61268">
                  <w:pPr>
                    <w:jc w:val="center"/>
                    <w:rPr>
                      <w:sz w:val="18"/>
                      <w:szCs w:val="18"/>
                    </w:rPr>
                  </w:pPr>
                  <w:r>
                    <w:rPr>
                      <w:sz w:val="18"/>
                      <w:szCs w:val="18"/>
                    </w:rPr>
                    <w:t>Seksi GTK PK</w:t>
                  </w:r>
                </w:p>
              </w:txbxContent>
            </v:textbox>
          </v:shape>
        </w:pict>
      </w:r>
    </w:p>
    <w:p w:rsidR="00A61268" w:rsidRDefault="00A61268" w:rsidP="00A61268">
      <w:pPr>
        <w:pStyle w:val="ListParagraph"/>
        <w:spacing w:after="0" w:line="360" w:lineRule="auto"/>
        <w:ind w:left="709"/>
        <w:jc w:val="both"/>
        <w:rPr>
          <w:rFonts w:ascii="Bookman Old Style" w:hAnsi="Bookman Old Style"/>
          <w:sz w:val="24"/>
        </w:rPr>
      </w:pPr>
    </w:p>
    <w:p w:rsidR="00A61268" w:rsidRDefault="00A61268" w:rsidP="00A61268">
      <w:pPr>
        <w:pStyle w:val="ListParagraph"/>
        <w:spacing w:after="0" w:line="360" w:lineRule="auto"/>
        <w:ind w:left="709"/>
        <w:jc w:val="both"/>
        <w:rPr>
          <w:rFonts w:ascii="Bookman Old Style" w:hAnsi="Bookman Old Style"/>
          <w:sz w:val="24"/>
        </w:rPr>
      </w:pPr>
    </w:p>
    <w:p w:rsidR="00A61268" w:rsidRDefault="00AE367E" w:rsidP="00A61268">
      <w:pPr>
        <w:pStyle w:val="ListParagraph"/>
        <w:spacing w:after="0" w:line="360" w:lineRule="auto"/>
        <w:ind w:left="709"/>
        <w:jc w:val="both"/>
        <w:rPr>
          <w:rFonts w:ascii="Bookman Old Style" w:hAnsi="Bookman Old Style"/>
          <w:sz w:val="24"/>
        </w:rPr>
      </w:pPr>
      <w:r>
        <w:rPr>
          <w:rFonts w:ascii="Bookman Old Style" w:hAnsi="Bookman Old Style"/>
          <w:noProof/>
          <w:sz w:val="24"/>
          <w:lang w:eastAsia="id-ID"/>
        </w:rPr>
        <w:pict>
          <v:shape id="_x0000_s1203" type="#_x0000_t32" style="position:absolute;left:0;text-align:left;margin-left:214.9pt;margin-top:14.4pt;width:16.45pt;height:0;flip:x;z-index:251715584" o:connectortype="straight">
            <v:stroke endarrow="block"/>
          </v:shape>
        </w:pict>
      </w:r>
      <w:r>
        <w:rPr>
          <w:rFonts w:ascii="Bookman Old Style" w:hAnsi="Bookman Old Style"/>
          <w:noProof/>
          <w:sz w:val="24"/>
          <w:lang w:eastAsia="id-ID"/>
        </w:rPr>
        <w:pict>
          <v:shape id="_x0000_s1202" type="#_x0000_t32" style="position:absolute;left:0;text-align:left;margin-left:231.35pt;margin-top:14.4pt;width:24.15pt;height:0;z-index:251714560" o:connectortype="straight">
            <v:stroke endarrow="block"/>
          </v:shape>
        </w:pict>
      </w:r>
      <w:r>
        <w:rPr>
          <w:rFonts w:ascii="Bookman Old Style" w:hAnsi="Bookman Old Style"/>
          <w:noProof/>
          <w:sz w:val="24"/>
          <w:lang w:eastAsia="id-ID"/>
        </w:rPr>
        <w:pict>
          <v:shape id="_x0000_s1200" type="#_x0000_t202" style="position:absolute;left:0;text-align:left;margin-left:-8pt;margin-top:4.35pt;width:222.9pt;height:25.05pt;z-index:251712512" fillcolor="#95b3d7 [1940]">
            <v:textbox>
              <w:txbxContent>
                <w:p w:rsidR="00BB0960" w:rsidRDefault="00BB0960" w:rsidP="00A61268">
                  <w:pPr>
                    <w:jc w:val="center"/>
                  </w:pPr>
                  <w:r>
                    <w:t>Unit Pelaksana Teknis Dinas (UPTD) PLA</w:t>
                  </w:r>
                </w:p>
              </w:txbxContent>
            </v:textbox>
          </v:shape>
        </w:pict>
      </w:r>
      <w:r>
        <w:rPr>
          <w:rFonts w:ascii="Bookman Old Style" w:hAnsi="Bookman Old Style"/>
          <w:noProof/>
          <w:sz w:val="24"/>
          <w:lang w:eastAsia="id-ID"/>
        </w:rPr>
        <w:pict>
          <v:shape id="_x0000_s1165" type="#_x0000_t202" style="position:absolute;left:0;text-align:left;margin-left:255.5pt;margin-top:4.35pt;width:222.9pt;height:25.05pt;z-index:251676672" fillcolor="#95b3d7 [1940]">
            <v:textbox>
              <w:txbxContent>
                <w:p w:rsidR="00BB0960" w:rsidRDefault="00BB0960" w:rsidP="00A61268">
                  <w:pPr>
                    <w:jc w:val="center"/>
                  </w:pPr>
                  <w:r>
                    <w:t>Unit Pelaksana Teknis Dinas (UPTD) Kab/Kota</w:t>
                  </w:r>
                </w:p>
              </w:txbxContent>
            </v:textbox>
          </v:shape>
        </w:pict>
      </w:r>
    </w:p>
    <w:p w:rsidR="00A61268" w:rsidRDefault="00AE367E" w:rsidP="00A61268">
      <w:pPr>
        <w:spacing w:after="0" w:line="360" w:lineRule="auto"/>
        <w:rPr>
          <w:rFonts w:ascii="Bookman Old Style" w:hAnsi="Bookman Old Style"/>
          <w:sz w:val="24"/>
        </w:rPr>
      </w:pPr>
      <w:r>
        <w:rPr>
          <w:rFonts w:ascii="Bookman Old Style" w:hAnsi="Bookman Old Style"/>
          <w:noProof/>
          <w:sz w:val="24"/>
          <w:lang w:eastAsia="id-ID"/>
        </w:rPr>
        <w:pict>
          <v:shape id="_x0000_s1217" type="#_x0000_t202" style="position:absolute;margin-left:255.5pt;margin-top:15.85pt;width:90.8pt;height:25.05pt;z-index:251729920" fillcolor="#ccc0d9 [1303]">
            <v:textbox>
              <w:txbxContent>
                <w:p w:rsidR="00BB0960" w:rsidRPr="00D95BBB" w:rsidRDefault="00BB0960" w:rsidP="00A61268">
                  <w:pPr>
                    <w:shd w:val="clear" w:color="auto" w:fill="CCC0D9" w:themeFill="accent4" w:themeFillTint="66"/>
                    <w:jc w:val="center"/>
                    <w:rPr>
                      <w:sz w:val="18"/>
                      <w:szCs w:val="18"/>
                    </w:rPr>
                  </w:pPr>
                  <w:r w:rsidRPr="00D95BBB">
                    <w:rPr>
                      <w:sz w:val="18"/>
                      <w:szCs w:val="18"/>
                    </w:rPr>
                    <w:t>Jabatan Fungsional</w:t>
                  </w:r>
                </w:p>
              </w:txbxContent>
            </v:textbox>
          </v:shape>
        </w:pict>
      </w:r>
      <w:r>
        <w:rPr>
          <w:rFonts w:ascii="Bookman Old Style" w:hAnsi="Bookman Old Style"/>
          <w:noProof/>
          <w:sz w:val="24"/>
          <w:lang w:eastAsia="id-ID"/>
        </w:rPr>
        <w:pict>
          <v:shape id="_x0000_s1216" type="#_x0000_t202" style="position:absolute;margin-left:-8pt;margin-top:15.85pt;width:90.8pt;height:25.05pt;z-index:251728896" fillcolor="#ccc0d9 [1303]">
            <v:textbox>
              <w:txbxContent>
                <w:p w:rsidR="00BB0960" w:rsidRPr="00D95BBB" w:rsidRDefault="00BB0960" w:rsidP="00A61268">
                  <w:pPr>
                    <w:shd w:val="clear" w:color="auto" w:fill="CCC0D9" w:themeFill="accent4" w:themeFillTint="66"/>
                    <w:jc w:val="center"/>
                    <w:rPr>
                      <w:sz w:val="18"/>
                      <w:szCs w:val="18"/>
                    </w:rPr>
                  </w:pPr>
                  <w:r w:rsidRPr="00D95BBB">
                    <w:rPr>
                      <w:sz w:val="18"/>
                      <w:szCs w:val="18"/>
                    </w:rPr>
                    <w:t>Jabatan Fungsional</w:t>
                  </w:r>
                </w:p>
              </w:txbxContent>
            </v:textbox>
          </v:shape>
        </w:pict>
      </w:r>
      <w:r>
        <w:rPr>
          <w:rFonts w:ascii="Bookman Old Style" w:hAnsi="Bookman Old Style"/>
          <w:noProof/>
          <w:sz w:val="24"/>
          <w:lang w:eastAsia="id-ID"/>
        </w:rPr>
        <w:pict>
          <v:shape id="_x0000_s1210" type="#_x0000_t32" style="position:absolute;margin-left:97.8pt;margin-top:7pt;width:0;height:41.35pt;z-index:251722752" o:connectortype="straight">
            <v:stroke endarrow="block"/>
          </v:shape>
        </w:pict>
      </w:r>
      <w:r>
        <w:rPr>
          <w:rFonts w:ascii="Bookman Old Style" w:hAnsi="Bookman Old Style"/>
          <w:noProof/>
          <w:sz w:val="24"/>
          <w:lang w:eastAsia="id-ID"/>
        </w:rPr>
        <w:pict>
          <v:shape id="_x0000_s1208" type="#_x0000_t202" style="position:absolute;margin-left:124.1pt;margin-top:15.85pt;width:90.8pt;height:25.05pt;z-index:251720704" fillcolor="#fabf8f [1945]">
            <v:textbox>
              <w:txbxContent>
                <w:p w:rsidR="00BB0960" w:rsidRDefault="00BB0960" w:rsidP="00A61268">
                  <w:pPr>
                    <w:shd w:val="clear" w:color="auto" w:fill="FABF8F" w:themeFill="accent6" w:themeFillTint="99"/>
                    <w:jc w:val="center"/>
                  </w:pPr>
                  <w:r>
                    <w:t>Kasubbag TU</w:t>
                  </w:r>
                </w:p>
              </w:txbxContent>
            </v:textbox>
          </v:shape>
        </w:pict>
      </w:r>
      <w:r>
        <w:rPr>
          <w:rFonts w:ascii="Bookman Old Style" w:hAnsi="Bookman Old Style"/>
          <w:noProof/>
          <w:sz w:val="24"/>
          <w:lang w:eastAsia="id-ID"/>
        </w:rPr>
        <w:pict>
          <v:shape id="_x0000_s1211" type="#_x0000_t32" style="position:absolute;margin-left:97.8pt;margin-top:27.1pt;width:26.3pt;height:0;z-index:251723776" o:connectortype="straight">
            <v:stroke endarrow="block"/>
          </v:shape>
        </w:pict>
      </w:r>
      <w:r>
        <w:rPr>
          <w:rFonts w:ascii="Bookman Old Style" w:hAnsi="Bookman Old Style"/>
          <w:noProof/>
          <w:sz w:val="24"/>
          <w:lang w:eastAsia="id-ID"/>
        </w:rPr>
        <w:pict>
          <v:shape id="_x0000_s1206" type="#_x0000_t32" style="position:absolute;margin-left:361.3pt;margin-top:7pt;width:0;height:41.35pt;z-index:251718656" o:connectortype="straight">
            <v:stroke endarrow="block"/>
          </v:shape>
        </w:pict>
      </w:r>
      <w:r>
        <w:rPr>
          <w:rFonts w:ascii="Bookman Old Style" w:hAnsi="Bookman Old Style"/>
          <w:noProof/>
          <w:sz w:val="24"/>
          <w:lang w:eastAsia="id-ID"/>
        </w:rPr>
        <w:pict>
          <v:shape id="_x0000_s1204" type="#_x0000_t202" style="position:absolute;margin-left:387.6pt;margin-top:15.85pt;width:90.8pt;height:25.05pt;z-index:251716608" fillcolor="#fabf8f [1945]">
            <v:textbox>
              <w:txbxContent>
                <w:p w:rsidR="00BB0960" w:rsidRDefault="00BB0960" w:rsidP="00A61268">
                  <w:pPr>
                    <w:shd w:val="clear" w:color="auto" w:fill="FABF8F" w:themeFill="accent6" w:themeFillTint="99"/>
                    <w:jc w:val="center"/>
                  </w:pPr>
                  <w:r>
                    <w:t>Kasubbag TU</w:t>
                  </w:r>
                </w:p>
              </w:txbxContent>
            </v:textbox>
          </v:shape>
        </w:pict>
      </w:r>
    </w:p>
    <w:p w:rsidR="00A61268" w:rsidRDefault="00AE367E" w:rsidP="00A61268">
      <w:pPr>
        <w:spacing w:after="0" w:line="360" w:lineRule="auto"/>
        <w:rPr>
          <w:rFonts w:ascii="Bookman Old Style" w:hAnsi="Bookman Old Style"/>
          <w:sz w:val="24"/>
        </w:rPr>
      </w:pPr>
      <w:r>
        <w:rPr>
          <w:rFonts w:ascii="Bookman Old Style" w:hAnsi="Bookman Old Style"/>
          <w:noProof/>
          <w:sz w:val="24"/>
          <w:lang w:eastAsia="id-ID"/>
        </w:rPr>
        <w:pict>
          <v:shape id="_x0000_s1219" type="#_x0000_t32" style="position:absolute;margin-left:346.3pt;margin-top:5.95pt;width:13.05pt;height:0;flip:x;z-index:251731968" o:connectortype="straight">
            <v:stroke endarrow="block"/>
          </v:shape>
        </w:pict>
      </w:r>
      <w:r>
        <w:rPr>
          <w:rFonts w:ascii="Bookman Old Style" w:hAnsi="Bookman Old Style"/>
          <w:noProof/>
          <w:sz w:val="24"/>
          <w:lang w:eastAsia="id-ID"/>
        </w:rPr>
        <w:pict>
          <v:shape id="_x0000_s1218" type="#_x0000_t32" style="position:absolute;margin-left:82.8pt;margin-top:5.95pt;width:13.05pt;height:0;flip:x;z-index:251730944" o:connectortype="straight">
            <v:stroke endarrow="block"/>
          </v:shape>
        </w:pict>
      </w:r>
      <w:r>
        <w:rPr>
          <w:rFonts w:ascii="Bookman Old Style" w:hAnsi="Bookman Old Style"/>
          <w:noProof/>
          <w:sz w:val="24"/>
          <w:lang w:eastAsia="id-ID"/>
        </w:rPr>
        <w:pict>
          <v:shape id="_x0000_s1207" type="#_x0000_t32" style="position:absolute;margin-left:361.3pt;margin-top:5.95pt;width:26.3pt;height:0;z-index:251719680" o:connectortype="straight">
            <v:stroke endarrow="block"/>
          </v:shape>
        </w:pict>
      </w:r>
    </w:p>
    <w:p w:rsidR="00A61268" w:rsidRDefault="00AE367E" w:rsidP="00A61268">
      <w:pPr>
        <w:spacing w:after="0" w:line="360" w:lineRule="auto"/>
        <w:rPr>
          <w:rFonts w:ascii="Bookman Old Style" w:hAnsi="Bookman Old Style"/>
          <w:sz w:val="24"/>
        </w:rPr>
      </w:pPr>
      <w:r>
        <w:rPr>
          <w:rFonts w:ascii="Bookman Old Style" w:hAnsi="Bookman Old Style"/>
          <w:noProof/>
          <w:sz w:val="24"/>
          <w:lang w:eastAsia="id-ID"/>
        </w:rPr>
        <w:pict>
          <v:shape id="_x0000_s1205" type="#_x0000_t202" style="position:absolute;margin-left:307.7pt;margin-top:7.4pt;width:107pt;height:51.85pt;z-index:251717632" fillcolor="#fabf8f [1945]">
            <v:textbox>
              <w:txbxContent>
                <w:p w:rsidR="00BB0960" w:rsidRDefault="00BB0960" w:rsidP="00A61268">
                  <w:pPr>
                    <w:shd w:val="clear" w:color="auto" w:fill="FABF8F" w:themeFill="accent6" w:themeFillTint="99"/>
                    <w:jc w:val="center"/>
                  </w:pPr>
                  <w:r>
                    <w:t>Kasi Pengelola Satuan Pendidikan Provinsi</w:t>
                  </w:r>
                </w:p>
              </w:txbxContent>
            </v:textbox>
          </v:shape>
        </w:pict>
      </w:r>
      <w:r>
        <w:rPr>
          <w:rFonts w:ascii="Bookman Old Style" w:hAnsi="Bookman Old Style"/>
          <w:noProof/>
          <w:sz w:val="24"/>
          <w:lang w:eastAsia="id-ID"/>
        </w:rPr>
        <w:pict>
          <v:shape id="_x0000_s1209" type="#_x0000_t202" style="position:absolute;margin-left:45.4pt;margin-top:7.4pt;width:103.85pt;height:47.2pt;z-index:251721728" fillcolor="#fabf8f [1945]">
            <v:textbox>
              <w:txbxContent>
                <w:p w:rsidR="00BB0960" w:rsidRDefault="00BB0960" w:rsidP="00A61268">
                  <w:pPr>
                    <w:shd w:val="clear" w:color="auto" w:fill="FABF8F" w:themeFill="accent6" w:themeFillTint="99"/>
                    <w:jc w:val="center"/>
                  </w:pPr>
                  <w:r>
                    <w:t>Seksi Pelayanan PLA</w:t>
                  </w:r>
                </w:p>
              </w:txbxContent>
            </v:textbox>
          </v:shape>
        </w:pict>
      </w:r>
    </w:p>
    <w:p w:rsidR="00A61268" w:rsidRDefault="00A61268" w:rsidP="00A61268">
      <w:pPr>
        <w:spacing w:after="0" w:line="360" w:lineRule="auto"/>
        <w:rPr>
          <w:rFonts w:ascii="Bookman Old Style" w:hAnsi="Bookman Old Style"/>
          <w:sz w:val="24"/>
        </w:rPr>
      </w:pPr>
    </w:p>
    <w:p w:rsidR="00A61268" w:rsidRDefault="00A61268" w:rsidP="00A61268">
      <w:pPr>
        <w:spacing w:after="0" w:line="360" w:lineRule="auto"/>
        <w:rPr>
          <w:rFonts w:ascii="Bookman Old Style" w:hAnsi="Bookman Old Style"/>
          <w:sz w:val="24"/>
        </w:rPr>
      </w:pPr>
    </w:p>
    <w:p w:rsidR="00A61268" w:rsidRDefault="00AE367E" w:rsidP="00A61268">
      <w:pPr>
        <w:spacing w:after="0" w:line="360" w:lineRule="auto"/>
        <w:rPr>
          <w:rFonts w:ascii="Bookman Old Style" w:hAnsi="Bookman Old Style"/>
          <w:sz w:val="24"/>
        </w:rPr>
      </w:pPr>
      <w:r>
        <w:rPr>
          <w:rFonts w:ascii="Bookman Old Style" w:hAnsi="Bookman Old Style"/>
          <w:noProof/>
          <w:sz w:val="24"/>
          <w:lang w:eastAsia="id-ID"/>
        </w:rPr>
        <w:pict>
          <v:shape id="_x0000_s1201" type="#_x0000_t202" style="position:absolute;margin-left:119.35pt;margin-top:.15pt;width:222.9pt;height:25.05pt;z-index:251713536" fillcolor="#ccc0d9 [1303]">
            <v:textbox>
              <w:txbxContent>
                <w:p w:rsidR="00BB0960" w:rsidRDefault="00BB0960" w:rsidP="00A61268">
                  <w:pPr>
                    <w:shd w:val="clear" w:color="auto" w:fill="CCC0D9" w:themeFill="accent4" w:themeFillTint="66"/>
                    <w:jc w:val="center"/>
                  </w:pPr>
                  <w:r>
                    <w:t>SATUAN PENDIDIKAN/SLB</w:t>
                  </w:r>
                </w:p>
              </w:txbxContent>
            </v:textbox>
          </v:shape>
        </w:pict>
      </w:r>
    </w:p>
    <w:p w:rsidR="00A61268" w:rsidRDefault="00AE367E" w:rsidP="00A61268">
      <w:pPr>
        <w:spacing w:after="0" w:line="360" w:lineRule="auto"/>
        <w:rPr>
          <w:rFonts w:ascii="Bookman Old Style" w:hAnsi="Bookman Old Style"/>
          <w:sz w:val="24"/>
        </w:rPr>
      </w:pPr>
      <w:r>
        <w:rPr>
          <w:rFonts w:ascii="Bookman Old Style" w:hAnsi="Bookman Old Style"/>
          <w:noProof/>
          <w:sz w:val="24"/>
          <w:lang w:eastAsia="id-ID"/>
        </w:rPr>
        <w:pict>
          <v:shape id="_x0000_s1215" type="#_x0000_t32" style="position:absolute;margin-left:231.35pt;margin-top:4.05pt;width:0;height:30.25pt;z-index:251727872" o:connectortype="straight"/>
        </w:pict>
      </w:r>
    </w:p>
    <w:p w:rsidR="00A61268" w:rsidRDefault="00AE367E" w:rsidP="00A61268">
      <w:pPr>
        <w:spacing w:after="0" w:line="360" w:lineRule="auto"/>
        <w:rPr>
          <w:rFonts w:ascii="Bookman Old Style" w:hAnsi="Bookman Old Style"/>
          <w:sz w:val="24"/>
        </w:rPr>
      </w:pPr>
      <w:r>
        <w:rPr>
          <w:rFonts w:ascii="Bookman Old Style" w:hAnsi="Bookman Old Style"/>
          <w:noProof/>
          <w:sz w:val="24"/>
          <w:lang w:eastAsia="id-ID"/>
        </w:rPr>
        <w:pict>
          <v:shape id="_x0000_s1214" type="#_x0000_t32" style="position:absolute;margin-left:219.25pt;margin-top:13.2pt;width:32.2pt;height:0;z-index:251726848" o:connectortype="straight">
            <v:stroke startarrow="block" endarrow="block"/>
          </v:shape>
        </w:pict>
      </w:r>
      <w:r>
        <w:rPr>
          <w:rFonts w:ascii="Bookman Old Style" w:hAnsi="Bookman Old Style"/>
          <w:noProof/>
          <w:sz w:val="24"/>
          <w:lang w:eastAsia="id-ID"/>
        </w:rPr>
        <w:pict>
          <v:shape id="_x0000_s1213" type="#_x0000_t202" style="position:absolute;margin-left:118.65pt;margin-top:1.95pt;width:100.6pt;height:25.05pt;z-index:251725824" fillcolor="#ccc0d9 [1303]">
            <v:textbox>
              <w:txbxContent>
                <w:p w:rsidR="00BB0960" w:rsidRDefault="00BB0960" w:rsidP="00A61268">
                  <w:pPr>
                    <w:shd w:val="clear" w:color="auto" w:fill="CCC0D9" w:themeFill="accent4" w:themeFillTint="66"/>
                    <w:jc w:val="center"/>
                  </w:pPr>
                  <w:r>
                    <w:t>Jabatan Fungsional</w:t>
                  </w:r>
                </w:p>
              </w:txbxContent>
            </v:textbox>
          </v:shape>
        </w:pict>
      </w:r>
      <w:r>
        <w:rPr>
          <w:rFonts w:ascii="Bookman Old Style" w:hAnsi="Bookman Old Style"/>
          <w:noProof/>
          <w:sz w:val="24"/>
          <w:lang w:eastAsia="id-ID"/>
        </w:rPr>
        <w:pict>
          <v:shape id="_x0000_s1212" type="#_x0000_t202" style="position:absolute;margin-left:251.45pt;margin-top:1.95pt;width:90.8pt;height:25.05pt;z-index:251724800" fillcolor="#fabf8f [1945]">
            <v:textbox>
              <w:txbxContent>
                <w:p w:rsidR="00BB0960" w:rsidRDefault="00BB0960" w:rsidP="00A61268">
                  <w:pPr>
                    <w:shd w:val="clear" w:color="auto" w:fill="FABF8F" w:themeFill="accent6" w:themeFillTint="99"/>
                    <w:jc w:val="center"/>
                  </w:pPr>
                  <w:r>
                    <w:t>Kasubbag TU</w:t>
                  </w:r>
                </w:p>
              </w:txbxContent>
            </v:textbox>
          </v:shape>
        </w:pict>
      </w:r>
    </w:p>
    <w:p w:rsidR="00A61268" w:rsidRDefault="00A61268" w:rsidP="00A61268">
      <w:pPr>
        <w:spacing w:after="0" w:line="360" w:lineRule="auto"/>
        <w:rPr>
          <w:rFonts w:ascii="Bookman Old Style" w:hAnsi="Bookman Old Style"/>
          <w:sz w:val="24"/>
        </w:rPr>
      </w:pPr>
    </w:p>
    <w:p w:rsidR="00A61268" w:rsidRPr="001361AF" w:rsidRDefault="00A61268" w:rsidP="001361AF">
      <w:pPr>
        <w:tabs>
          <w:tab w:val="left" w:pos="1843"/>
        </w:tabs>
        <w:spacing w:after="0" w:line="240" w:lineRule="auto"/>
        <w:ind w:left="1843" w:hanging="1843"/>
        <w:rPr>
          <w:rFonts w:ascii="Bookman Old Style" w:hAnsi="Bookman Old Style"/>
          <w:b/>
          <w:i/>
          <w:sz w:val="24"/>
        </w:rPr>
      </w:pPr>
      <w:r>
        <w:rPr>
          <w:rFonts w:ascii="Bookman Old Style" w:hAnsi="Bookman Old Style"/>
          <w:b/>
          <w:i/>
          <w:sz w:val="24"/>
        </w:rPr>
        <w:t>Gambar 2</w:t>
      </w:r>
      <w:r w:rsidRPr="00806DA0">
        <w:rPr>
          <w:rFonts w:ascii="Bookman Old Style" w:hAnsi="Bookman Old Style"/>
          <w:b/>
          <w:i/>
          <w:sz w:val="24"/>
        </w:rPr>
        <w:t xml:space="preserve"> : </w:t>
      </w:r>
      <w:r w:rsidRPr="00806DA0">
        <w:rPr>
          <w:rFonts w:ascii="Bookman Old Style" w:hAnsi="Bookman Old Style"/>
          <w:b/>
          <w:i/>
          <w:sz w:val="24"/>
        </w:rPr>
        <w:tab/>
        <w:t>Struktur Organisasi Dinas Pendidikan Pr</w:t>
      </w:r>
      <w:r w:rsidR="001361AF">
        <w:rPr>
          <w:rFonts w:ascii="Bookman Old Style" w:hAnsi="Bookman Old Style"/>
          <w:b/>
          <w:i/>
          <w:sz w:val="24"/>
        </w:rPr>
        <w:t>ovinsi Kepulauan Bangka Belitung</w:t>
      </w:r>
    </w:p>
    <w:p w:rsidR="00A61268" w:rsidRPr="006865F0" w:rsidRDefault="00A61268" w:rsidP="00A61268">
      <w:pPr>
        <w:pStyle w:val="ListParagraph"/>
        <w:spacing w:line="360" w:lineRule="auto"/>
        <w:ind w:left="709"/>
        <w:jc w:val="both"/>
        <w:rPr>
          <w:sz w:val="24"/>
        </w:rPr>
      </w:pPr>
    </w:p>
    <w:p w:rsidR="00A61268" w:rsidRPr="00230B6A" w:rsidRDefault="00A61268" w:rsidP="00230B6A">
      <w:pPr>
        <w:pStyle w:val="ListParagraph"/>
        <w:numPr>
          <w:ilvl w:val="2"/>
          <w:numId w:val="7"/>
        </w:numPr>
        <w:ind w:left="709" w:hanging="709"/>
        <w:rPr>
          <w:b/>
          <w:bCs/>
          <w:sz w:val="28"/>
          <w:szCs w:val="28"/>
        </w:rPr>
      </w:pPr>
      <w:r w:rsidRPr="00230B6A">
        <w:rPr>
          <w:b/>
          <w:bCs/>
          <w:sz w:val="28"/>
          <w:szCs w:val="28"/>
        </w:rPr>
        <w:t xml:space="preserve">SUMBER DAYA DINAS PENDIDIKAN PROVINSI KEPULAUAN BANGKA BELITUNG </w:t>
      </w:r>
    </w:p>
    <w:p w:rsidR="00A61268" w:rsidRDefault="00A61268" w:rsidP="00A61268">
      <w:pPr>
        <w:pStyle w:val="ListParagraph"/>
        <w:rPr>
          <w:b/>
          <w:bCs/>
          <w:sz w:val="28"/>
          <w:szCs w:val="28"/>
        </w:rPr>
      </w:pPr>
    </w:p>
    <w:p w:rsidR="00A61268" w:rsidRDefault="00A61268" w:rsidP="002757C9">
      <w:pPr>
        <w:pStyle w:val="ListParagraph"/>
        <w:numPr>
          <w:ilvl w:val="0"/>
          <w:numId w:val="7"/>
        </w:numPr>
        <w:spacing w:line="360" w:lineRule="auto"/>
        <w:rPr>
          <w:sz w:val="24"/>
        </w:rPr>
      </w:pPr>
      <w:r>
        <w:rPr>
          <w:sz w:val="24"/>
        </w:rPr>
        <w:t>Sumber Daya Manusia (SDM)</w:t>
      </w:r>
    </w:p>
    <w:p w:rsidR="00A61268" w:rsidRDefault="00A61268" w:rsidP="00A61268">
      <w:pPr>
        <w:pStyle w:val="ListParagraph"/>
        <w:spacing w:line="360" w:lineRule="auto"/>
        <w:ind w:left="1080"/>
        <w:jc w:val="both"/>
        <w:rPr>
          <w:sz w:val="24"/>
        </w:rPr>
      </w:pPr>
      <w:r>
        <w:rPr>
          <w:sz w:val="24"/>
        </w:rPr>
        <w:t>Hingga saat ini terdapat 4.528 (empat ribu lima ratus dua puluh depalan) orang pegawai di lingkungan Dinas Pendidikan Provinsi Kepulauan Bangka Belitung baik yang berstatus PNS maupun Non PNS. Untuk yang berstatus PNS seluruhnya berjumlah 2.004 (dua ribu empat) orang dan yang non PNS seluruhnya berjumlah 2.524 (dua ribu lima ratus dua puluh empat) orang yang tersebar pada Kantor Dinas Pendidikan Provinsi Kepulauan Bangka Belitung maupun pada Satuan Pendidikan Menengah dan Satuan Pendidikan Khusus.</w:t>
      </w:r>
    </w:p>
    <w:p w:rsidR="00A61268" w:rsidRDefault="00A61268" w:rsidP="002757C9">
      <w:pPr>
        <w:pStyle w:val="ListParagraph"/>
        <w:numPr>
          <w:ilvl w:val="0"/>
          <w:numId w:val="8"/>
        </w:numPr>
        <w:spacing w:line="360" w:lineRule="auto"/>
        <w:jc w:val="both"/>
        <w:rPr>
          <w:sz w:val="24"/>
        </w:rPr>
      </w:pPr>
      <w:r>
        <w:rPr>
          <w:sz w:val="24"/>
        </w:rPr>
        <w:t>SDM pada Kantor Dinas Pendidikan Provinsi Kepulauan Bangka Belitung.</w:t>
      </w:r>
    </w:p>
    <w:p w:rsidR="00A61268" w:rsidRDefault="00A61268" w:rsidP="00A61268">
      <w:pPr>
        <w:pStyle w:val="ListParagraph"/>
        <w:spacing w:line="360" w:lineRule="auto"/>
        <w:ind w:left="1440"/>
        <w:jc w:val="both"/>
        <w:rPr>
          <w:sz w:val="24"/>
        </w:rPr>
      </w:pPr>
      <w:r>
        <w:rPr>
          <w:sz w:val="24"/>
        </w:rPr>
        <w:t xml:space="preserve">Pada Kantor Dinas Pendidikan terdapat 111 (seratus sebelas) orang pegawai yang terdiri dari dari 69 (enam puluh sembilan) orang berjenis kelamin laki-laki dan 42 (empat puluh dua) orang berjenis kelamin perempuan dengan uraian 11 (sebelas) orang  pegawai memiliki pendidikan S2, 62 (enam puluh dua) orang pegawai memiliki pendidikan S1, 15 (Lima belas) orang memiliki pendidikan Diploma,  dan 23 (Dua puluh tiga) orang  memiliki pendidikan SMA sederajat. </w:t>
      </w:r>
    </w:p>
    <w:p w:rsidR="00A61268" w:rsidRDefault="00A61268" w:rsidP="00A61268">
      <w:pPr>
        <w:pStyle w:val="ListParagraph"/>
        <w:spacing w:line="360" w:lineRule="auto"/>
        <w:ind w:left="1440"/>
        <w:jc w:val="both"/>
        <w:rPr>
          <w:sz w:val="24"/>
        </w:rPr>
      </w:pPr>
    </w:p>
    <w:p w:rsidR="00A61268" w:rsidRDefault="00A61268" w:rsidP="00A61268">
      <w:pPr>
        <w:pStyle w:val="ListParagraph"/>
        <w:spacing w:line="360" w:lineRule="auto"/>
        <w:ind w:left="1440"/>
        <w:jc w:val="both"/>
        <w:rPr>
          <w:sz w:val="24"/>
        </w:rPr>
      </w:pPr>
      <w:r>
        <w:rPr>
          <w:sz w:val="24"/>
        </w:rPr>
        <w:t xml:space="preserve">Berdasarkan pangkat/golongan, sebagian besar (54 orang) merupakan pegawai golongan III, 13 orang pegawai golongan VI, dan 17 orang pegawai golongan II. </w:t>
      </w:r>
    </w:p>
    <w:p w:rsidR="00A61268" w:rsidRPr="00D46EF7" w:rsidRDefault="00A61268" w:rsidP="00A61268">
      <w:pPr>
        <w:pStyle w:val="ListParagraph"/>
        <w:spacing w:line="360" w:lineRule="auto"/>
        <w:ind w:left="1440"/>
        <w:jc w:val="both"/>
        <w:rPr>
          <w:sz w:val="24"/>
        </w:rPr>
      </w:pPr>
    </w:p>
    <w:p w:rsidR="00A61268" w:rsidRDefault="00A61268" w:rsidP="00A61268">
      <w:pPr>
        <w:pStyle w:val="ListParagraph"/>
        <w:spacing w:line="360" w:lineRule="auto"/>
        <w:ind w:left="1440"/>
        <w:jc w:val="both"/>
        <w:rPr>
          <w:sz w:val="24"/>
        </w:rPr>
      </w:pPr>
      <w:r>
        <w:rPr>
          <w:sz w:val="24"/>
        </w:rPr>
        <w:t>Tabel berikut menunjukkan tingkat pendidikan dan pangkat golongan di lingkungan Kantor Dinas Pendidikan Provinsi Kepulauan Bangka Belitung.</w:t>
      </w:r>
    </w:p>
    <w:p w:rsidR="00A61268" w:rsidRDefault="00A61268" w:rsidP="001361AF">
      <w:pPr>
        <w:spacing w:line="360" w:lineRule="auto"/>
        <w:jc w:val="both"/>
        <w:rPr>
          <w:sz w:val="24"/>
        </w:rPr>
      </w:pPr>
    </w:p>
    <w:p w:rsidR="001361AF" w:rsidRPr="001361AF" w:rsidRDefault="001361AF" w:rsidP="001361AF">
      <w:pPr>
        <w:spacing w:line="360" w:lineRule="auto"/>
        <w:jc w:val="both"/>
        <w:rPr>
          <w:sz w:val="24"/>
        </w:rPr>
      </w:pPr>
    </w:p>
    <w:p w:rsidR="00A61268" w:rsidRPr="00D46EF7" w:rsidRDefault="00C12F24" w:rsidP="00A61268">
      <w:pPr>
        <w:pStyle w:val="ListParagraph"/>
        <w:spacing w:line="240" w:lineRule="auto"/>
        <w:ind w:left="2694" w:hanging="1254"/>
        <w:jc w:val="both"/>
        <w:rPr>
          <w:b/>
          <w:sz w:val="24"/>
        </w:rPr>
      </w:pPr>
      <w:r>
        <w:rPr>
          <w:b/>
          <w:sz w:val="24"/>
        </w:rPr>
        <w:t>Tabel 1</w:t>
      </w:r>
      <w:r w:rsidR="00A61268" w:rsidRPr="00D46EF7">
        <w:rPr>
          <w:b/>
          <w:sz w:val="24"/>
        </w:rPr>
        <w:t>.1. Pegawai di lingkungan Kantor Dinas Pendidikan Provinsi Kepulauan Bangka Belitung</w:t>
      </w:r>
    </w:p>
    <w:tbl>
      <w:tblPr>
        <w:tblW w:w="7796" w:type="dxa"/>
        <w:tblInd w:w="1526" w:type="dxa"/>
        <w:tblLayout w:type="fixed"/>
        <w:tblLook w:val="04A0"/>
      </w:tblPr>
      <w:tblGrid>
        <w:gridCol w:w="540"/>
        <w:gridCol w:w="2862"/>
        <w:gridCol w:w="709"/>
        <w:gridCol w:w="708"/>
        <w:gridCol w:w="709"/>
        <w:gridCol w:w="709"/>
        <w:gridCol w:w="709"/>
        <w:gridCol w:w="850"/>
      </w:tblGrid>
      <w:tr w:rsidR="00A61268" w:rsidTr="00A61268">
        <w:tc>
          <w:tcPr>
            <w:tcW w:w="540" w:type="dxa"/>
            <w:vMerge w:val="restart"/>
            <w:shd w:val="clear" w:color="auto" w:fill="8DB3E2" w:themeFill="text2" w:themeFillTint="66"/>
            <w:vAlign w:val="center"/>
          </w:tcPr>
          <w:p w:rsidR="00A61268" w:rsidRPr="00122B2B" w:rsidRDefault="00A61268" w:rsidP="00A61268">
            <w:pPr>
              <w:pStyle w:val="ListParagraph"/>
              <w:spacing w:line="360" w:lineRule="auto"/>
              <w:ind w:left="0"/>
              <w:jc w:val="center"/>
              <w:rPr>
                <w:b/>
                <w:sz w:val="24"/>
              </w:rPr>
            </w:pPr>
            <w:r w:rsidRPr="00122B2B">
              <w:rPr>
                <w:b/>
                <w:sz w:val="24"/>
              </w:rPr>
              <w:t>No</w:t>
            </w:r>
          </w:p>
        </w:tc>
        <w:tc>
          <w:tcPr>
            <w:tcW w:w="2862" w:type="dxa"/>
            <w:vMerge w:val="restart"/>
            <w:shd w:val="clear" w:color="auto" w:fill="8DB3E2" w:themeFill="text2" w:themeFillTint="66"/>
            <w:vAlign w:val="center"/>
          </w:tcPr>
          <w:p w:rsidR="00A61268" w:rsidRPr="00122B2B" w:rsidRDefault="00A61268" w:rsidP="00A61268">
            <w:pPr>
              <w:pStyle w:val="ListParagraph"/>
              <w:spacing w:line="360" w:lineRule="auto"/>
              <w:ind w:left="0"/>
              <w:jc w:val="center"/>
              <w:rPr>
                <w:b/>
                <w:sz w:val="24"/>
              </w:rPr>
            </w:pPr>
            <w:r w:rsidRPr="00122B2B">
              <w:rPr>
                <w:b/>
                <w:sz w:val="24"/>
              </w:rPr>
              <w:t>Pangkat/Golongan</w:t>
            </w:r>
          </w:p>
        </w:tc>
        <w:tc>
          <w:tcPr>
            <w:tcW w:w="4394" w:type="dxa"/>
            <w:gridSpan w:val="6"/>
            <w:shd w:val="clear" w:color="auto" w:fill="8DB3E2" w:themeFill="text2" w:themeFillTint="66"/>
          </w:tcPr>
          <w:p w:rsidR="00A61268" w:rsidRPr="00122B2B" w:rsidRDefault="00A61268" w:rsidP="00A61268">
            <w:pPr>
              <w:pStyle w:val="ListParagraph"/>
              <w:spacing w:line="360" w:lineRule="auto"/>
              <w:ind w:left="0"/>
              <w:jc w:val="center"/>
              <w:rPr>
                <w:b/>
                <w:sz w:val="24"/>
              </w:rPr>
            </w:pPr>
            <w:r w:rsidRPr="00122B2B">
              <w:rPr>
                <w:b/>
                <w:sz w:val="24"/>
              </w:rPr>
              <w:t>Tingkat Pendidikan</w:t>
            </w:r>
            <w:r>
              <w:rPr>
                <w:b/>
                <w:sz w:val="24"/>
              </w:rPr>
              <w:t xml:space="preserve"> (Orang)</w:t>
            </w:r>
          </w:p>
        </w:tc>
      </w:tr>
      <w:tr w:rsidR="00A61268" w:rsidTr="00A61268">
        <w:tc>
          <w:tcPr>
            <w:tcW w:w="540" w:type="dxa"/>
            <w:vMerge/>
            <w:shd w:val="clear" w:color="auto" w:fill="8DB3E2" w:themeFill="text2" w:themeFillTint="66"/>
          </w:tcPr>
          <w:p w:rsidR="00A61268" w:rsidRPr="00122B2B" w:rsidRDefault="00A61268" w:rsidP="00A61268">
            <w:pPr>
              <w:pStyle w:val="ListParagraph"/>
              <w:spacing w:line="360" w:lineRule="auto"/>
              <w:ind w:left="0"/>
              <w:jc w:val="center"/>
              <w:rPr>
                <w:b/>
                <w:sz w:val="24"/>
              </w:rPr>
            </w:pPr>
          </w:p>
        </w:tc>
        <w:tc>
          <w:tcPr>
            <w:tcW w:w="2862" w:type="dxa"/>
            <w:vMerge/>
            <w:shd w:val="clear" w:color="auto" w:fill="8DB3E2" w:themeFill="text2" w:themeFillTint="66"/>
          </w:tcPr>
          <w:p w:rsidR="00A61268" w:rsidRPr="00122B2B" w:rsidRDefault="00A61268" w:rsidP="00A61268">
            <w:pPr>
              <w:pStyle w:val="ListParagraph"/>
              <w:spacing w:line="360" w:lineRule="auto"/>
              <w:ind w:left="0"/>
              <w:jc w:val="center"/>
              <w:rPr>
                <w:b/>
                <w:sz w:val="24"/>
              </w:rPr>
            </w:pPr>
          </w:p>
        </w:tc>
        <w:tc>
          <w:tcPr>
            <w:tcW w:w="709" w:type="dxa"/>
            <w:shd w:val="clear" w:color="auto" w:fill="8DB3E2" w:themeFill="text2" w:themeFillTint="66"/>
          </w:tcPr>
          <w:p w:rsidR="00A61268" w:rsidRPr="00122B2B" w:rsidRDefault="00A61268" w:rsidP="00A61268">
            <w:pPr>
              <w:pStyle w:val="ListParagraph"/>
              <w:spacing w:line="360" w:lineRule="auto"/>
              <w:ind w:left="0"/>
              <w:jc w:val="center"/>
              <w:rPr>
                <w:b/>
                <w:sz w:val="24"/>
              </w:rPr>
            </w:pPr>
            <w:r w:rsidRPr="00122B2B">
              <w:rPr>
                <w:b/>
                <w:sz w:val="24"/>
              </w:rPr>
              <w:t>S2</w:t>
            </w:r>
          </w:p>
        </w:tc>
        <w:tc>
          <w:tcPr>
            <w:tcW w:w="708" w:type="dxa"/>
            <w:shd w:val="clear" w:color="auto" w:fill="8DB3E2" w:themeFill="text2" w:themeFillTint="66"/>
          </w:tcPr>
          <w:p w:rsidR="00A61268" w:rsidRPr="00122B2B" w:rsidRDefault="00A61268" w:rsidP="00A61268">
            <w:pPr>
              <w:pStyle w:val="ListParagraph"/>
              <w:spacing w:line="360" w:lineRule="auto"/>
              <w:ind w:left="0"/>
              <w:jc w:val="center"/>
              <w:rPr>
                <w:b/>
                <w:sz w:val="24"/>
              </w:rPr>
            </w:pPr>
            <w:r w:rsidRPr="00122B2B">
              <w:rPr>
                <w:b/>
                <w:sz w:val="24"/>
              </w:rPr>
              <w:t>S1</w:t>
            </w:r>
          </w:p>
        </w:tc>
        <w:tc>
          <w:tcPr>
            <w:tcW w:w="709" w:type="dxa"/>
            <w:shd w:val="clear" w:color="auto" w:fill="8DB3E2" w:themeFill="text2" w:themeFillTint="66"/>
          </w:tcPr>
          <w:p w:rsidR="00A61268" w:rsidRPr="00122B2B" w:rsidRDefault="00A61268" w:rsidP="00A61268">
            <w:pPr>
              <w:pStyle w:val="ListParagraph"/>
              <w:spacing w:line="360" w:lineRule="auto"/>
              <w:ind w:left="0"/>
              <w:jc w:val="center"/>
              <w:rPr>
                <w:b/>
                <w:sz w:val="24"/>
              </w:rPr>
            </w:pPr>
            <w:r w:rsidRPr="00122B2B">
              <w:rPr>
                <w:b/>
                <w:sz w:val="24"/>
              </w:rPr>
              <w:t>D3</w:t>
            </w:r>
          </w:p>
        </w:tc>
        <w:tc>
          <w:tcPr>
            <w:tcW w:w="709" w:type="dxa"/>
            <w:shd w:val="clear" w:color="auto" w:fill="8DB3E2" w:themeFill="text2" w:themeFillTint="66"/>
          </w:tcPr>
          <w:p w:rsidR="00A61268" w:rsidRPr="00122B2B" w:rsidRDefault="00A61268" w:rsidP="00A61268">
            <w:pPr>
              <w:pStyle w:val="ListParagraph"/>
              <w:spacing w:line="360" w:lineRule="auto"/>
              <w:ind w:left="0"/>
              <w:jc w:val="center"/>
              <w:rPr>
                <w:b/>
                <w:sz w:val="24"/>
              </w:rPr>
            </w:pPr>
            <w:r w:rsidRPr="00122B2B">
              <w:rPr>
                <w:b/>
                <w:sz w:val="24"/>
              </w:rPr>
              <w:t>SM</w:t>
            </w:r>
          </w:p>
        </w:tc>
        <w:tc>
          <w:tcPr>
            <w:tcW w:w="709" w:type="dxa"/>
            <w:shd w:val="clear" w:color="auto" w:fill="8DB3E2" w:themeFill="text2" w:themeFillTint="66"/>
          </w:tcPr>
          <w:p w:rsidR="00A61268" w:rsidRPr="00122B2B" w:rsidRDefault="00A61268" w:rsidP="00A61268">
            <w:pPr>
              <w:pStyle w:val="ListParagraph"/>
              <w:spacing w:line="360" w:lineRule="auto"/>
              <w:ind w:left="0"/>
              <w:jc w:val="center"/>
              <w:rPr>
                <w:b/>
                <w:sz w:val="24"/>
              </w:rPr>
            </w:pPr>
            <w:r>
              <w:rPr>
                <w:b/>
                <w:sz w:val="24"/>
              </w:rPr>
              <w:t>SMP</w:t>
            </w:r>
          </w:p>
        </w:tc>
        <w:tc>
          <w:tcPr>
            <w:tcW w:w="850" w:type="dxa"/>
            <w:shd w:val="clear" w:color="auto" w:fill="8DB3E2" w:themeFill="text2" w:themeFillTint="66"/>
          </w:tcPr>
          <w:p w:rsidR="00A61268" w:rsidRPr="00122B2B" w:rsidRDefault="00A61268" w:rsidP="00A61268">
            <w:pPr>
              <w:pStyle w:val="ListParagraph"/>
              <w:spacing w:line="360" w:lineRule="auto"/>
              <w:ind w:left="0"/>
              <w:jc w:val="center"/>
              <w:rPr>
                <w:b/>
                <w:sz w:val="24"/>
              </w:rPr>
            </w:pPr>
            <w:r>
              <w:rPr>
                <w:b/>
                <w:sz w:val="24"/>
              </w:rPr>
              <w:t>Total</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1</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Pembina Utama Muda (IV C)</w:t>
            </w:r>
          </w:p>
        </w:tc>
        <w:tc>
          <w:tcPr>
            <w:tcW w:w="709" w:type="dxa"/>
          </w:tcPr>
          <w:p w:rsidR="00A61268" w:rsidRPr="00122B2B" w:rsidRDefault="00A61268" w:rsidP="00A61268">
            <w:pPr>
              <w:pStyle w:val="ListParagraph"/>
              <w:ind w:left="0"/>
              <w:jc w:val="right"/>
              <w:rPr>
                <w:rFonts w:cstheme="minorHAnsi"/>
              </w:rPr>
            </w:pPr>
            <w:r>
              <w:rPr>
                <w:rFonts w:cstheme="minorHAnsi"/>
              </w:rPr>
              <w:t>2</w:t>
            </w:r>
          </w:p>
        </w:tc>
        <w:tc>
          <w:tcPr>
            <w:tcW w:w="708"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2</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2</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Pembina Tk. I (IV B)</w:t>
            </w:r>
          </w:p>
        </w:tc>
        <w:tc>
          <w:tcPr>
            <w:tcW w:w="709" w:type="dxa"/>
          </w:tcPr>
          <w:p w:rsidR="00A61268" w:rsidRPr="00122B2B" w:rsidRDefault="00A61268" w:rsidP="00A61268">
            <w:pPr>
              <w:pStyle w:val="ListParagraph"/>
              <w:ind w:left="0"/>
              <w:jc w:val="right"/>
              <w:rPr>
                <w:rFonts w:cstheme="minorHAnsi"/>
              </w:rPr>
            </w:pPr>
            <w:r>
              <w:rPr>
                <w:rFonts w:cstheme="minorHAnsi"/>
              </w:rPr>
              <w:t>1</w:t>
            </w:r>
          </w:p>
        </w:tc>
        <w:tc>
          <w:tcPr>
            <w:tcW w:w="708" w:type="dxa"/>
          </w:tcPr>
          <w:p w:rsidR="00A61268" w:rsidRPr="00122B2B" w:rsidRDefault="00A61268" w:rsidP="00A61268">
            <w:pPr>
              <w:pStyle w:val="ListParagraph"/>
              <w:ind w:left="0"/>
              <w:jc w:val="right"/>
              <w:rPr>
                <w:rFonts w:cstheme="minorHAnsi"/>
              </w:rPr>
            </w:pPr>
            <w:r>
              <w:rPr>
                <w:rFonts w:cstheme="minorHAnsi"/>
              </w:rPr>
              <w:t>3</w:t>
            </w: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4</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3</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Pembina (IV A)</w:t>
            </w:r>
          </w:p>
        </w:tc>
        <w:tc>
          <w:tcPr>
            <w:tcW w:w="709" w:type="dxa"/>
          </w:tcPr>
          <w:p w:rsidR="00A61268" w:rsidRPr="00122B2B" w:rsidRDefault="00A61268" w:rsidP="00A61268">
            <w:pPr>
              <w:pStyle w:val="ListParagraph"/>
              <w:ind w:left="0"/>
              <w:jc w:val="right"/>
              <w:rPr>
                <w:rFonts w:cstheme="minorHAnsi"/>
              </w:rPr>
            </w:pPr>
            <w:r>
              <w:rPr>
                <w:rFonts w:cstheme="minorHAnsi"/>
              </w:rPr>
              <w:t>3</w:t>
            </w:r>
          </w:p>
        </w:tc>
        <w:tc>
          <w:tcPr>
            <w:tcW w:w="708" w:type="dxa"/>
          </w:tcPr>
          <w:p w:rsidR="00A61268" w:rsidRPr="00122B2B" w:rsidRDefault="00A61268" w:rsidP="00A61268">
            <w:pPr>
              <w:pStyle w:val="ListParagraph"/>
              <w:ind w:left="0"/>
              <w:jc w:val="right"/>
              <w:rPr>
                <w:rFonts w:cstheme="minorHAnsi"/>
              </w:rPr>
            </w:pPr>
            <w:r>
              <w:rPr>
                <w:rFonts w:cstheme="minorHAnsi"/>
              </w:rPr>
              <w:t>4</w:t>
            </w: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7</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4</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Penata Tk. I (III D)</w:t>
            </w:r>
          </w:p>
        </w:tc>
        <w:tc>
          <w:tcPr>
            <w:tcW w:w="709" w:type="dxa"/>
          </w:tcPr>
          <w:p w:rsidR="00A61268" w:rsidRPr="00122B2B" w:rsidRDefault="00A61268" w:rsidP="00A61268">
            <w:pPr>
              <w:pStyle w:val="ListParagraph"/>
              <w:ind w:left="0"/>
              <w:jc w:val="right"/>
              <w:rPr>
                <w:rFonts w:cstheme="minorHAnsi"/>
              </w:rPr>
            </w:pPr>
            <w:r>
              <w:rPr>
                <w:rFonts w:cstheme="minorHAnsi"/>
              </w:rPr>
              <w:t>4</w:t>
            </w:r>
          </w:p>
        </w:tc>
        <w:tc>
          <w:tcPr>
            <w:tcW w:w="708" w:type="dxa"/>
          </w:tcPr>
          <w:p w:rsidR="00A61268" w:rsidRPr="00122B2B" w:rsidRDefault="00A61268" w:rsidP="00A61268">
            <w:pPr>
              <w:pStyle w:val="ListParagraph"/>
              <w:ind w:left="0"/>
              <w:jc w:val="right"/>
              <w:rPr>
                <w:rFonts w:cstheme="minorHAnsi"/>
              </w:rPr>
            </w:pPr>
            <w:r>
              <w:rPr>
                <w:rFonts w:cstheme="minorHAnsi"/>
              </w:rPr>
              <w:t>10</w:t>
            </w:r>
          </w:p>
        </w:tc>
        <w:tc>
          <w:tcPr>
            <w:tcW w:w="709" w:type="dxa"/>
          </w:tcPr>
          <w:p w:rsidR="00A61268" w:rsidRPr="00122B2B" w:rsidRDefault="00A61268" w:rsidP="00A61268">
            <w:pPr>
              <w:pStyle w:val="ListParagraph"/>
              <w:ind w:left="0"/>
              <w:jc w:val="right"/>
              <w:rPr>
                <w:rFonts w:cstheme="minorHAnsi"/>
              </w:rPr>
            </w:pPr>
            <w:r>
              <w:rPr>
                <w:rFonts w:cstheme="minorHAnsi"/>
              </w:rPr>
              <w:t>1</w:t>
            </w: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15</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5</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Penata (III C)</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r>
              <w:rPr>
                <w:rFonts w:cstheme="minorHAnsi"/>
              </w:rPr>
              <w:t>13</w:t>
            </w: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13</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6</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Penata Muda Tk. I (III B)</w:t>
            </w:r>
          </w:p>
        </w:tc>
        <w:tc>
          <w:tcPr>
            <w:tcW w:w="709" w:type="dxa"/>
          </w:tcPr>
          <w:p w:rsidR="00A61268" w:rsidRPr="00122B2B" w:rsidRDefault="00A61268" w:rsidP="00A61268">
            <w:pPr>
              <w:pStyle w:val="ListParagraph"/>
              <w:ind w:left="0"/>
              <w:jc w:val="right"/>
              <w:rPr>
                <w:rFonts w:cstheme="minorHAnsi"/>
              </w:rPr>
            </w:pPr>
            <w:r>
              <w:rPr>
                <w:rFonts w:cstheme="minorHAnsi"/>
              </w:rPr>
              <w:t>1</w:t>
            </w:r>
          </w:p>
        </w:tc>
        <w:tc>
          <w:tcPr>
            <w:tcW w:w="708" w:type="dxa"/>
          </w:tcPr>
          <w:p w:rsidR="00A61268" w:rsidRPr="00122B2B" w:rsidRDefault="00A61268" w:rsidP="00A61268">
            <w:pPr>
              <w:pStyle w:val="ListParagraph"/>
              <w:ind w:left="0"/>
              <w:jc w:val="right"/>
              <w:rPr>
                <w:rFonts w:cstheme="minorHAnsi"/>
              </w:rPr>
            </w:pPr>
            <w:r>
              <w:rPr>
                <w:rFonts w:cstheme="minorHAnsi"/>
              </w:rPr>
              <w:t>16</w:t>
            </w: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17</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7</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Penata Muda (III A)</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r>
              <w:rPr>
                <w:rFonts w:cstheme="minorHAnsi"/>
              </w:rPr>
              <w:t>7</w:t>
            </w:r>
          </w:p>
        </w:tc>
        <w:tc>
          <w:tcPr>
            <w:tcW w:w="709" w:type="dxa"/>
          </w:tcPr>
          <w:p w:rsidR="00A61268" w:rsidRPr="00122B2B" w:rsidRDefault="00A61268" w:rsidP="00A61268">
            <w:pPr>
              <w:pStyle w:val="ListParagraph"/>
              <w:ind w:left="0"/>
              <w:jc w:val="right"/>
              <w:rPr>
                <w:rFonts w:cstheme="minorHAnsi"/>
              </w:rPr>
            </w:pPr>
            <w:r>
              <w:rPr>
                <w:rFonts w:cstheme="minorHAnsi"/>
              </w:rPr>
              <w:t>2</w:t>
            </w: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9</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8</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Pengatur Tk. I (II D)</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r>
              <w:rPr>
                <w:rFonts w:cstheme="minorHAnsi"/>
              </w:rPr>
              <w:t>6</w:t>
            </w:r>
          </w:p>
        </w:tc>
        <w:tc>
          <w:tcPr>
            <w:tcW w:w="709" w:type="dxa"/>
          </w:tcPr>
          <w:p w:rsidR="00A61268" w:rsidRPr="00122B2B" w:rsidRDefault="00A61268" w:rsidP="00A61268">
            <w:pPr>
              <w:pStyle w:val="ListParagraph"/>
              <w:ind w:left="0"/>
              <w:jc w:val="right"/>
              <w:rPr>
                <w:rFonts w:cstheme="minorHAnsi"/>
              </w:rPr>
            </w:pPr>
            <w:r>
              <w:rPr>
                <w:rFonts w:cstheme="minorHAnsi"/>
              </w:rPr>
              <w:t>1</w:t>
            </w: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7</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9</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Pengatur (II C)</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r>
              <w:rPr>
                <w:rFonts w:cstheme="minorHAnsi"/>
              </w:rPr>
              <w:t>4</w:t>
            </w:r>
          </w:p>
        </w:tc>
        <w:tc>
          <w:tcPr>
            <w:tcW w:w="709" w:type="dxa"/>
          </w:tcPr>
          <w:p w:rsidR="00A61268" w:rsidRPr="00122B2B" w:rsidRDefault="00A61268" w:rsidP="00A61268">
            <w:pPr>
              <w:pStyle w:val="ListParagraph"/>
              <w:ind w:left="0"/>
              <w:jc w:val="right"/>
              <w:rPr>
                <w:rFonts w:cstheme="minorHAnsi"/>
              </w:rPr>
            </w:pPr>
            <w:r>
              <w:rPr>
                <w:rFonts w:cstheme="minorHAnsi"/>
              </w:rPr>
              <w:t>2</w:t>
            </w: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6</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10</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Pengatur Muda Tk. I (II B)</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r>
              <w:rPr>
                <w:rFonts w:cstheme="minorHAnsi"/>
              </w:rPr>
              <w:t>3</w:t>
            </w: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3</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11</w:t>
            </w:r>
          </w:p>
        </w:tc>
        <w:tc>
          <w:tcPr>
            <w:tcW w:w="2862" w:type="dxa"/>
          </w:tcPr>
          <w:p w:rsidR="00A61268" w:rsidRPr="00122B2B" w:rsidRDefault="00A61268" w:rsidP="00A61268">
            <w:pPr>
              <w:pStyle w:val="ListParagraph"/>
              <w:ind w:left="0"/>
              <w:jc w:val="both"/>
              <w:rPr>
                <w:rFonts w:cstheme="minorHAnsi"/>
              </w:rPr>
            </w:pPr>
            <w:r w:rsidRPr="00122B2B">
              <w:rPr>
                <w:rFonts w:cstheme="minorHAnsi"/>
              </w:rPr>
              <w:t>Pengatur Muda (II A)</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p>
        </w:tc>
        <w:tc>
          <w:tcPr>
            <w:tcW w:w="709" w:type="dxa"/>
          </w:tcPr>
          <w:p w:rsidR="00A61268" w:rsidRPr="00122B2B" w:rsidRDefault="00A61268" w:rsidP="00A61268">
            <w:pPr>
              <w:pStyle w:val="ListParagraph"/>
              <w:ind w:left="0"/>
              <w:jc w:val="right"/>
              <w:rPr>
                <w:rFonts w:cstheme="minorHAnsi"/>
              </w:rPr>
            </w:pPr>
            <w:r>
              <w:rPr>
                <w:rFonts w:cstheme="minorHAnsi"/>
              </w:rPr>
              <w:t>1</w:t>
            </w: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1</w:t>
            </w:r>
          </w:p>
        </w:tc>
      </w:tr>
      <w:tr w:rsidR="00A61268" w:rsidTr="00A61268">
        <w:tc>
          <w:tcPr>
            <w:tcW w:w="540" w:type="dxa"/>
          </w:tcPr>
          <w:p w:rsidR="00A61268" w:rsidRPr="00122B2B" w:rsidRDefault="00A61268" w:rsidP="00A61268">
            <w:pPr>
              <w:pStyle w:val="ListParagraph"/>
              <w:ind w:left="0"/>
              <w:jc w:val="both"/>
              <w:rPr>
                <w:rFonts w:cstheme="minorHAnsi"/>
              </w:rPr>
            </w:pPr>
            <w:r w:rsidRPr="00122B2B">
              <w:rPr>
                <w:rFonts w:cstheme="minorHAnsi"/>
              </w:rPr>
              <w:t>14</w:t>
            </w:r>
          </w:p>
        </w:tc>
        <w:tc>
          <w:tcPr>
            <w:tcW w:w="2862" w:type="dxa"/>
          </w:tcPr>
          <w:p w:rsidR="00A61268" w:rsidRPr="00122B2B" w:rsidRDefault="00A61268" w:rsidP="00A61268">
            <w:pPr>
              <w:pStyle w:val="ListParagraph"/>
              <w:ind w:left="0"/>
              <w:jc w:val="both"/>
              <w:rPr>
                <w:rFonts w:cstheme="minorHAnsi"/>
              </w:rPr>
            </w:pPr>
            <w:r w:rsidRPr="00122B2B">
              <w:rPr>
                <w:rFonts w:cstheme="minorHAnsi"/>
              </w:rPr>
              <w:t>Non PNS (Honorer)</w:t>
            </w:r>
          </w:p>
        </w:tc>
        <w:tc>
          <w:tcPr>
            <w:tcW w:w="709" w:type="dxa"/>
          </w:tcPr>
          <w:p w:rsidR="00A61268" w:rsidRPr="00122B2B" w:rsidRDefault="00A61268" w:rsidP="00A61268">
            <w:pPr>
              <w:pStyle w:val="ListParagraph"/>
              <w:ind w:left="0"/>
              <w:jc w:val="right"/>
              <w:rPr>
                <w:rFonts w:cstheme="minorHAnsi"/>
              </w:rPr>
            </w:pPr>
          </w:p>
        </w:tc>
        <w:tc>
          <w:tcPr>
            <w:tcW w:w="708" w:type="dxa"/>
          </w:tcPr>
          <w:p w:rsidR="00A61268" w:rsidRPr="00122B2B" w:rsidRDefault="00A61268" w:rsidP="00A61268">
            <w:pPr>
              <w:pStyle w:val="ListParagraph"/>
              <w:ind w:left="0"/>
              <w:jc w:val="right"/>
              <w:rPr>
                <w:rFonts w:cstheme="minorHAnsi"/>
              </w:rPr>
            </w:pPr>
            <w:r>
              <w:rPr>
                <w:rFonts w:cstheme="minorHAnsi"/>
              </w:rPr>
              <w:t>9</w:t>
            </w:r>
          </w:p>
        </w:tc>
        <w:tc>
          <w:tcPr>
            <w:tcW w:w="709" w:type="dxa"/>
          </w:tcPr>
          <w:p w:rsidR="00A61268" w:rsidRPr="00122B2B" w:rsidRDefault="00A61268" w:rsidP="00A61268">
            <w:pPr>
              <w:pStyle w:val="ListParagraph"/>
              <w:ind w:left="0"/>
              <w:jc w:val="right"/>
              <w:rPr>
                <w:rFonts w:cstheme="minorHAnsi"/>
              </w:rPr>
            </w:pPr>
            <w:r>
              <w:rPr>
                <w:rFonts w:cstheme="minorHAnsi"/>
              </w:rPr>
              <w:t>2</w:t>
            </w:r>
          </w:p>
        </w:tc>
        <w:tc>
          <w:tcPr>
            <w:tcW w:w="709" w:type="dxa"/>
          </w:tcPr>
          <w:p w:rsidR="00A61268" w:rsidRPr="00122B2B" w:rsidRDefault="00A61268" w:rsidP="00A61268">
            <w:pPr>
              <w:pStyle w:val="ListParagraph"/>
              <w:ind w:left="0"/>
              <w:jc w:val="right"/>
              <w:rPr>
                <w:rFonts w:cstheme="minorHAnsi"/>
              </w:rPr>
            </w:pPr>
            <w:r>
              <w:rPr>
                <w:rFonts w:cstheme="minorHAnsi"/>
              </w:rPr>
              <w:t>16</w:t>
            </w:r>
          </w:p>
        </w:tc>
        <w:tc>
          <w:tcPr>
            <w:tcW w:w="709" w:type="dxa"/>
          </w:tcPr>
          <w:p w:rsidR="00A61268" w:rsidRPr="00122B2B" w:rsidRDefault="00A61268" w:rsidP="00A61268">
            <w:pPr>
              <w:pStyle w:val="ListParagraph"/>
              <w:ind w:left="0"/>
              <w:jc w:val="right"/>
              <w:rPr>
                <w:rFonts w:cstheme="minorHAnsi"/>
              </w:rPr>
            </w:pPr>
          </w:p>
        </w:tc>
        <w:tc>
          <w:tcPr>
            <w:tcW w:w="850" w:type="dxa"/>
          </w:tcPr>
          <w:p w:rsidR="00A61268" w:rsidRPr="00122B2B" w:rsidRDefault="00A61268" w:rsidP="00A61268">
            <w:pPr>
              <w:pStyle w:val="ListParagraph"/>
              <w:ind w:left="0"/>
              <w:jc w:val="right"/>
              <w:rPr>
                <w:rFonts w:cstheme="minorHAnsi"/>
              </w:rPr>
            </w:pPr>
            <w:r>
              <w:rPr>
                <w:rFonts w:cstheme="minorHAnsi"/>
              </w:rPr>
              <w:t>27</w:t>
            </w:r>
          </w:p>
        </w:tc>
      </w:tr>
      <w:tr w:rsidR="00A61268" w:rsidTr="00A61268">
        <w:tc>
          <w:tcPr>
            <w:tcW w:w="3402" w:type="dxa"/>
            <w:gridSpan w:val="2"/>
            <w:shd w:val="clear" w:color="auto" w:fill="92D050"/>
          </w:tcPr>
          <w:p w:rsidR="00A61268" w:rsidRPr="00887DA7" w:rsidRDefault="00A61268" w:rsidP="00A61268">
            <w:pPr>
              <w:pStyle w:val="ListParagraph"/>
              <w:ind w:left="0"/>
              <w:jc w:val="both"/>
              <w:rPr>
                <w:rFonts w:cstheme="minorHAnsi"/>
                <w:b/>
              </w:rPr>
            </w:pPr>
            <w:r w:rsidRPr="00887DA7">
              <w:rPr>
                <w:rFonts w:cstheme="minorHAnsi"/>
                <w:b/>
              </w:rPr>
              <w:t>Jumlah</w:t>
            </w:r>
          </w:p>
        </w:tc>
        <w:tc>
          <w:tcPr>
            <w:tcW w:w="709" w:type="dxa"/>
            <w:shd w:val="clear" w:color="auto" w:fill="92D050"/>
          </w:tcPr>
          <w:p w:rsidR="00A61268" w:rsidRPr="00887DA7" w:rsidRDefault="00A61268" w:rsidP="00A61268">
            <w:pPr>
              <w:pStyle w:val="ListParagraph"/>
              <w:ind w:left="0"/>
              <w:jc w:val="right"/>
              <w:rPr>
                <w:rFonts w:cstheme="minorHAnsi"/>
                <w:b/>
              </w:rPr>
            </w:pPr>
            <w:r w:rsidRPr="00887DA7">
              <w:rPr>
                <w:rFonts w:cstheme="minorHAnsi"/>
                <w:b/>
              </w:rPr>
              <w:t>11</w:t>
            </w:r>
          </w:p>
        </w:tc>
        <w:tc>
          <w:tcPr>
            <w:tcW w:w="708" w:type="dxa"/>
            <w:shd w:val="clear" w:color="auto" w:fill="92D050"/>
          </w:tcPr>
          <w:p w:rsidR="00A61268" w:rsidRPr="00887DA7" w:rsidRDefault="00A61268" w:rsidP="00A61268">
            <w:pPr>
              <w:pStyle w:val="ListParagraph"/>
              <w:ind w:left="0"/>
              <w:jc w:val="right"/>
              <w:rPr>
                <w:rFonts w:cstheme="minorHAnsi"/>
                <w:b/>
              </w:rPr>
            </w:pPr>
            <w:r w:rsidRPr="00887DA7">
              <w:rPr>
                <w:rFonts w:cstheme="minorHAnsi"/>
                <w:b/>
              </w:rPr>
              <w:t>62</w:t>
            </w:r>
          </w:p>
        </w:tc>
        <w:tc>
          <w:tcPr>
            <w:tcW w:w="709" w:type="dxa"/>
            <w:shd w:val="clear" w:color="auto" w:fill="92D050"/>
          </w:tcPr>
          <w:p w:rsidR="00A61268" w:rsidRPr="00887DA7" w:rsidRDefault="00A61268" w:rsidP="00A61268">
            <w:pPr>
              <w:pStyle w:val="ListParagraph"/>
              <w:ind w:left="0"/>
              <w:jc w:val="right"/>
              <w:rPr>
                <w:rFonts w:cstheme="minorHAnsi"/>
                <w:b/>
              </w:rPr>
            </w:pPr>
            <w:r w:rsidRPr="00887DA7">
              <w:rPr>
                <w:rFonts w:cstheme="minorHAnsi"/>
                <w:b/>
              </w:rPr>
              <w:t>15</w:t>
            </w:r>
          </w:p>
        </w:tc>
        <w:tc>
          <w:tcPr>
            <w:tcW w:w="709" w:type="dxa"/>
            <w:shd w:val="clear" w:color="auto" w:fill="92D050"/>
          </w:tcPr>
          <w:p w:rsidR="00A61268" w:rsidRPr="00887DA7" w:rsidRDefault="00A61268" w:rsidP="00A61268">
            <w:pPr>
              <w:pStyle w:val="ListParagraph"/>
              <w:ind w:left="0"/>
              <w:jc w:val="right"/>
              <w:rPr>
                <w:rFonts w:cstheme="minorHAnsi"/>
                <w:b/>
              </w:rPr>
            </w:pPr>
            <w:r w:rsidRPr="00887DA7">
              <w:rPr>
                <w:rFonts w:cstheme="minorHAnsi"/>
                <w:b/>
              </w:rPr>
              <w:t>23</w:t>
            </w:r>
          </w:p>
        </w:tc>
        <w:tc>
          <w:tcPr>
            <w:tcW w:w="709" w:type="dxa"/>
            <w:shd w:val="clear" w:color="auto" w:fill="92D050"/>
          </w:tcPr>
          <w:p w:rsidR="00A61268" w:rsidRPr="00887DA7" w:rsidRDefault="00A61268" w:rsidP="00A61268">
            <w:pPr>
              <w:pStyle w:val="ListParagraph"/>
              <w:ind w:left="0"/>
              <w:jc w:val="right"/>
              <w:rPr>
                <w:rFonts w:cstheme="minorHAnsi"/>
                <w:b/>
              </w:rPr>
            </w:pPr>
            <w:r w:rsidRPr="00887DA7">
              <w:rPr>
                <w:rFonts w:cstheme="minorHAnsi"/>
                <w:b/>
              </w:rPr>
              <w:t>0</w:t>
            </w:r>
          </w:p>
        </w:tc>
        <w:tc>
          <w:tcPr>
            <w:tcW w:w="850" w:type="dxa"/>
            <w:shd w:val="clear" w:color="auto" w:fill="92D050"/>
          </w:tcPr>
          <w:p w:rsidR="00A61268" w:rsidRPr="00887DA7" w:rsidRDefault="00A61268" w:rsidP="00A61268">
            <w:pPr>
              <w:pStyle w:val="ListParagraph"/>
              <w:ind w:left="0"/>
              <w:jc w:val="right"/>
              <w:rPr>
                <w:rFonts w:cstheme="minorHAnsi"/>
                <w:b/>
              </w:rPr>
            </w:pPr>
            <w:r w:rsidRPr="00887DA7">
              <w:rPr>
                <w:rFonts w:cstheme="minorHAnsi"/>
                <w:b/>
              </w:rPr>
              <w:t>111</w:t>
            </w:r>
          </w:p>
        </w:tc>
      </w:tr>
    </w:tbl>
    <w:p w:rsidR="00A61268" w:rsidRDefault="00A61268" w:rsidP="00A61268">
      <w:pPr>
        <w:pStyle w:val="ListParagraph"/>
        <w:spacing w:line="360" w:lineRule="auto"/>
        <w:ind w:left="1440"/>
        <w:jc w:val="both"/>
        <w:rPr>
          <w:sz w:val="24"/>
        </w:rPr>
      </w:pPr>
    </w:p>
    <w:p w:rsidR="00A61268" w:rsidRDefault="00A61268" w:rsidP="002757C9">
      <w:pPr>
        <w:pStyle w:val="ListParagraph"/>
        <w:numPr>
          <w:ilvl w:val="0"/>
          <w:numId w:val="8"/>
        </w:numPr>
        <w:spacing w:line="360" w:lineRule="auto"/>
        <w:jc w:val="both"/>
        <w:rPr>
          <w:sz w:val="24"/>
        </w:rPr>
      </w:pPr>
      <w:r>
        <w:rPr>
          <w:sz w:val="24"/>
        </w:rPr>
        <w:t>SDM pada Kantor UPTD Pendidikan.</w:t>
      </w:r>
    </w:p>
    <w:p w:rsidR="00A61268" w:rsidRDefault="00A61268" w:rsidP="00A61268">
      <w:pPr>
        <w:pStyle w:val="ListParagraph"/>
        <w:spacing w:line="360" w:lineRule="auto"/>
        <w:ind w:left="1440"/>
        <w:jc w:val="both"/>
        <w:rPr>
          <w:sz w:val="24"/>
        </w:rPr>
      </w:pPr>
      <w:r>
        <w:rPr>
          <w:sz w:val="24"/>
        </w:rPr>
        <w:t>Jumlah pegawai pada kantor UPTD Pendidikan sebagian besar merupakan tenaga fungsional pengawas sekolah kecuali untuk UPTD Pusat Layanan Autis (PLA). Tabel berikut menunjukkan jumlah SDM di lingkungan UPTD Pendidikan Provinsi Kepulauan Bangka Belitung.</w:t>
      </w:r>
    </w:p>
    <w:p w:rsidR="001361AF" w:rsidRDefault="001361AF" w:rsidP="00A61268">
      <w:pPr>
        <w:pStyle w:val="ListParagraph"/>
        <w:spacing w:line="360" w:lineRule="auto"/>
        <w:ind w:left="1440"/>
        <w:jc w:val="both"/>
        <w:rPr>
          <w:sz w:val="24"/>
        </w:rPr>
      </w:pPr>
    </w:p>
    <w:p w:rsidR="001361AF" w:rsidRDefault="001361AF" w:rsidP="00A61268">
      <w:pPr>
        <w:pStyle w:val="ListParagraph"/>
        <w:spacing w:line="360" w:lineRule="auto"/>
        <w:ind w:left="1440"/>
        <w:jc w:val="both"/>
        <w:rPr>
          <w:sz w:val="24"/>
        </w:rPr>
      </w:pPr>
    </w:p>
    <w:p w:rsidR="001361AF" w:rsidRDefault="001361AF" w:rsidP="00A61268">
      <w:pPr>
        <w:pStyle w:val="ListParagraph"/>
        <w:spacing w:line="360" w:lineRule="auto"/>
        <w:ind w:left="1440"/>
        <w:jc w:val="both"/>
        <w:rPr>
          <w:sz w:val="24"/>
        </w:rPr>
      </w:pPr>
    </w:p>
    <w:p w:rsidR="00A61268" w:rsidRDefault="00A61268" w:rsidP="00A61268">
      <w:pPr>
        <w:pStyle w:val="ListParagraph"/>
        <w:spacing w:line="360" w:lineRule="auto"/>
        <w:ind w:left="1440"/>
        <w:jc w:val="both"/>
        <w:rPr>
          <w:sz w:val="24"/>
        </w:rPr>
      </w:pPr>
    </w:p>
    <w:p w:rsidR="00A61268" w:rsidRPr="006F0ADA" w:rsidRDefault="00C12F24" w:rsidP="00A61268">
      <w:pPr>
        <w:pStyle w:val="ListParagraph"/>
        <w:spacing w:line="360" w:lineRule="auto"/>
        <w:ind w:left="1440"/>
        <w:jc w:val="both"/>
        <w:rPr>
          <w:b/>
          <w:sz w:val="24"/>
        </w:rPr>
      </w:pPr>
      <w:r>
        <w:rPr>
          <w:b/>
          <w:sz w:val="24"/>
        </w:rPr>
        <w:lastRenderedPageBreak/>
        <w:t>Tabel 1</w:t>
      </w:r>
      <w:r w:rsidR="00A61268" w:rsidRPr="006F0ADA">
        <w:rPr>
          <w:b/>
          <w:sz w:val="24"/>
        </w:rPr>
        <w:t>.2. Pegawai di lingkungan UPTD Pendidikan</w:t>
      </w:r>
    </w:p>
    <w:tbl>
      <w:tblPr>
        <w:tblW w:w="0" w:type="auto"/>
        <w:tblInd w:w="1526" w:type="dxa"/>
        <w:tblLook w:val="04A0"/>
      </w:tblPr>
      <w:tblGrid>
        <w:gridCol w:w="693"/>
        <w:gridCol w:w="3274"/>
        <w:gridCol w:w="1520"/>
        <w:gridCol w:w="1991"/>
      </w:tblGrid>
      <w:tr w:rsidR="00A61268" w:rsidTr="00A61268">
        <w:tc>
          <w:tcPr>
            <w:tcW w:w="709" w:type="dxa"/>
          </w:tcPr>
          <w:p w:rsidR="00A61268" w:rsidRPr="00FB2E76" w:rsidRDefault="00A61268" w:rsidP="00A61268">
            <w:pPr>
              <w:pStyle w:val="ListParagraph"/>
              <w:ind w:left="0"/>
              <w:jc w:val="both"/>
            </w:pPr>
            <w:r w:rsidRPr="00FB2E76">
              <w:t>No</w:t>
            </w:r>
          </w:p>
        </w:tc>
        <w:tc>
          <w:tcPr>
            <w:tcW w:w="3402" w:type="dxa"/>
          </w:tcPr>
          <w:p w:rsidR="00A61268" w:rsidRPr="00FB2E76" w:rsidRDefault="00A61268" w:rsidP="00A61268">
            <w:pPr>
              <w:pStyle w:val="ListParagraph"/>
              <w:ind w:left="0"/>
              <w:jc w:val="both"/>
            </w:pPr>
            <w:r w:rsidRPr="00FB2E76">
              <w:t>UPTD Pendidikan</w:t>
            </w:r>
          </w:p>
        </w:tc>
        <w:tc>
          <w:tcPr>
            <w:tcW w:w="1559" w:type="dxa"/>
          </w:tcPr>
          <w:p w:rsidR="00A61268" w:rsidRPr="00FB2E76" w:rsidRDefault="00A61268" w:rsidP="00A61268">
            <w:pPr>
              <w:pStyle w:val="ListParagraph"/>
              <w:ind w:left="0"/>
              <w:jc w:val="both"/>
            </w:pPr>
            <w:r w:rsidRPr="00FB2E76">
              <w:t>Jumlah Pegawai</w:t>
            </w:r>
          </w:p>
        </w:tc>
        <w:tc>
          <w:tcPr>
            <w:tcW w:w="2046" w:type="dxa"/>
          </w:tcPr>
          <w:p w:rsidR="00A61268" w:rsidRPr="00FB2E76" w:rsidRDefault="00A61268" w:rsidP="00A61268">
            <w:pPr>
              <w:pStyle w:val="ListParagraph"/>
              <w:ind w:left="0"/>
              <w:jc w:val="both"/>
            </w:pPr>
            <w:r w:rsidRPr="00FB2E76">
              <w:t>Keterangan</w:t>
            </w:r>
          </w:p>
        </w:tc>
      </w:tr>
      <w:tr w:rsidR="00A61268" w:rsidTr="00A61268">
        <w:tc>
          <w:tcPr>
            <w:tcW w:w="709" w:type="dxa"/>
          </w:tcPr>
          <w:p w:rsidR="00A61268" w:rsidRPr="00D46EF7" w:rsidRDefault="00A61268" w:rsidP="00A61268">
            <w:pPr>
              <w:pStyle w:val="ListParagraph"/>
              <w:ind w:left="0"/>
              <w:jc w:val="both"/>
              <w:rPr>
                <w:szCs w:val="20"/>
              </w:rPr>
            </w:pPr>
            <w:r w:rsidRPr="00D46EF7">
              <w:rPr>
                <w:szCs w:val="20"/>
              </w:rPr>
              <w:t>1</w:t>
            </w:r>
          </w:p>
        </w:tc>
        <w:tc>
          <w:tcPr>
            <w:tcW w:w="3402" w:type="dxa"/>
          </w:tcPr>
          <w:p w:rsidR="00A61268" w:rsidRPr="00D46EF7" w:rsidRDefault="00A61268" w:rsidP="00A61268">
            <w:pPr>
              <w:pStyle w:val="ListParagraph"/>
              <w:ind w:left="0"/>
              <w:jc w:val="both"/>
              <w:rPr>
                <w:szCs w:val="20"/>
              </w:rPr>
            </w:pPr>
            <w:r w:rsidRPr="00D46EF7">
              <w:rPr>
                <w:szCs w:val="20"/>
              </w:rPr>
              <w:t>UPTD Pusat Layanan Autis (PLA)</w:t>
            </w:r>
          </w:p>
        </w:tc>
        <w:tc>
          <w:tcPr>
            <w:tcW w:w="1559" w:type="dxa"/>
          </w:tcPr>
          <w:p w:rsidR="00A61268" w:rsidRPr="00D46EF7" w:rsidRDefault="001361AF" w:rsidP="00A61268">
            <w:pPr>
              <w:pStyle w:val="ListParagraph"/>
              <w:ind w:left="0"/>
              <w:jc w:val="both"/>
              <w:rPr>
                <w:szCs w:val="20"/>
              </w:rPr>
            </w:pPr>
            <w:r>
              <w:rPr>
                <w:szCs w:val="20"/>
              </w:rPr>
              <w:t xml:space="preserve">    </w:t>
            </w:r>
            <w:r w:rsidR="00A61268">
              <w:rPr>
                <w:szCs w:val="20"/>
              </w:rPr>
              <w:t>21</w:t>
            </w:r>
          </w:p>
        </w:tc>
        <w:tc>
          <w:tcPr>
            <w:tcW w:w="2046" w:type="dxa"/>
          </w:tcPr>
          <w:p w:rsidR="00A61268" w:rsidRPr="00D46EF7" w:rsidRDefault="00A61268" w:rsidP="00A61268">
            <w:pPr>
              <w:pStyle w:val="ListParagraph"/>
              <w:ind w:left="0"/>
              <w:jc w:val="both"/>
              <w:rPr>
                <w:szCs w:val="20"/>
              </w:rPr>
            </w:pPr>
            <w:r>
              <w:rPr>
                <w:szCs w:val="20"/>
              </w:rPr>
              <w:t>Terapis dan TU semuanya Non PNS</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2</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Pendidikan Bangka</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3</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Pendidikan Bangka Barat</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4</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Pendidikan Bangka Tengah</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5</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Pendidikan Bangka Selatan</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6</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Pendididkan Belitung</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7</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Pendidikan Belitung Timur</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709" w:type="dxa"/>
          </w:tcPr>
          <w:p w:rsidR="00A61268" w:rsidRPr="00D46EF7" w:rsidRDefault="00A61268" w:rsidP="00A61268">
            <w:pPr>
              <w:pStyle w:val="ListParagraph"/>
              <w:spacing w:line="360" w:lineRule="auto"/>
              <w:ind w:left="0"/>
              <w:jc w:val="both"/>
              <w:rPr>
                <w:szCs w:val="20"/>
              </w:rPr>
            </w:pPr>
            <w:r w:rsidRPr="00D46EF7">
              <w:rPr>
                <w:szCs w:val="20"/>
              </w:rPr>
              <w:t>8</w:t>
            </w:r>
          </w:p>
        </w:tc>
        <w:tc>
          <w:tcPr>
            <w:tcW w:w="3402" w:type="dxa"/>
          </w:tcPr>
          <w:p w:rsidR="00A61268" w:rsidRPr="00D46EF7" w:rsidRDefault="00A61268" w:rsidP="00A61268">
            <w:pPr>
              <w:pStyle w:val="ListParagraph"/>
              <w:spacing w:line="360" w:lineRule="auto"/>
              <w:ind w:left="0"/>
              <w:jc w:val="both"/>
              <w:rPr>
                <w:szCs w:val="20"/>
              </w:rPr>
            </w:pPr>
            <w:r w:rsidRPr="00D46EF7">
              <w:rPr>
                <w:szCs w:val="20"/>
              </w:rPr>
              <w:t>UPTD Pendidikan Pangkalpinang</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r>
              <w:rPr>
                <w:szCs w:val="20"/>
              </w:rPr>
              <w:t>Pengawas Sekolah</w:t>
            </w:r>
          </w:p>
        </w:tc>
      </w:tr>
      <w:tr w:rsidR="00A61268" w:rsidTr="00A61268">
        <w:tc>
          <w:tcPr>
            <w:tcW w:w="4111" w:type="dxa"/>
            <w:gridSpan w:val="2"/>
          </w:tcPr>
          <w:p w:rsidR="00A61268" w:rsidRPr="00D46EF7" w:rsidRDefault="00A61268" w:rsidP="00A61268">
            <w:pPr>
              <w:pStyle w:val="ListParagraph"/>
              <w:spacing w:line="360" w:lineRule="auto"/>
              <w:ind w:left="0"/>
              <w:jc w:val="both"/>
              <w:rPr>
                <w:szCs w:val="20"/>
              </w:rPr>
            </w:pPr>
            <w:r w:rsidRPr="00D46EF7">
              <w:rPr>
                <w:szCs w:val="20"/>
              </w:rPr>
              <w:t>JUMLAH</w:t>
            </w:r>
          </w:p>
        </w:tc>
        <w:tc>
          <w:tcPr>
            <w:tcW w:w="1559" w:type="dxa"/>
          </w:tcPr>
          <w:p w:rsidR="00A61268" w:rsidRPr="00D46EF7" w:rsidRDefault="00A61268" w:rsidP="00A61268">
            <w:pPr>
              <w:pStyle w:val="ListParagraph"/>
              <w:spacing w:line="360" w:lineRule="auto"/>
              <w:ind w:left="0"/>
              <w:jc w:val="both"/>
              <w:rPr>
                <w:szCs w:val="20"/>
              </w:rPr>
            </w:pPr>
          </w:p>
        </w:tc>
        <w:tc>
          <w:tcPr>
            <w:tcW w:w="2046" w:type="dxa"/>
          </w:tcPr>
          <w:p w:rsidR="00A61268" w:rsidRPr="00D46EF7" w:rsidRDefault="00A61268" w:rsidP="00A61268">
            <w:pPr>
              <w:pStyle w:val="ListParagraph"/>
              <w:spacing w:line="360" w:lineRule="auto"/>
              <w:ind w:left="0"/>
              <w:jc w:val="both"/>
              <w:rPr>
                <w:szCs w:val="20"/>
              </w:rPr>
            </w:pPr>
          </w:p>
        </w:tc>
      </w:tr>
    </w:tbl>
    <w:p w:rsidR="00A61268" w:rsidRDefault="00A61268" w:rsidP="00A61268">
      <w:pPr>
        <w:pStyle w:val="ListParagraph"/>
        <w:spacing w:line="360" w:lineRule="auto"/>
        <w:ind w:left="1440"/>
        <w:jc w:val="both"/>
        <w:rPr>
          <w:sz w:val="24"/>
        </w:rPr>
      </w:pPr>
    </w:p>
    <w:p w:rsidR="00A61268" w:rsidRDefault="00A61268" w:rsidP="00A61268">
      <w:pPr>
        <w:pStyle w:val="ListParagraph"/>
        <w:spacing w:line="360" w:lineRule="auto"/>
        <w:ind w:left="1440"/>
        <w:jc w:val="both"/>
        <w:rPr>
          <w:sz w:val="24"/>
        </w:rPr>
      </w:pPr>
    </w:p>
    <w:p w:rsidR="00A61268" w:rsidRDefault="00A61268" w:rsidP="002757C9">
      <w:pPr>
        <w:pStyle w:val="ListParagraph"/>
        <w:numPr>
          <w:ilvl w:val="0"/>
          <w:numId w:val="8"/>
        </w:numPr>
        <w:spacing w:line="360" w:lineRule="auto"/>
        <w:jc w:val="both"/>
        <w:rPr>
          <w:sz w:val="24"/>
        </w:rPr>
      </w:pPr>
      <w:r>
        <w:rPr>
          <w:sz w:val="24"/>
        </w:rPr>
        <w:t>SDM pada UPTD Satuan Pendidikan.</w:t>
      </w:r>
    </w:p>
    <w:p w:rsidR="00A61268" w:rsidRDefault="00A61268" w:rsidP="00A61268">
      <w:pPr>
        <w:pStyle w:val="ListParagraph"/>
        <w:spacing w:line="360" w:lineRule="auto"/>
        <w:ind w:left="1440"/>
        <w:jc w:val="both"/>
        <w:rPr>
          <w:sz w:val="24"/>
        </w:rPr>
      </w:pPr>
      <w:r>
        <w:rPr>
          <w:sz w:val="24"/>
        </w:rPr>
        <w:t>Hingga saat ini terdapat 4.396 (empat ribu tiga ratus sembilan puluh enam)  orang guru dan tenaga kependidikan jenjang SMA, SMK dan SLM di lingkungan satuan pendidikan di wilayah Provinsi Kepulauan Bangka Belitung. Tabel berikut menunjukkan jumlah pegawai di lingkungan UPTD Satuan Pendidikan SMA, SMK dan SLB negeri di Provinsi Kepulauan Bangka Belitung.</w:t>
      </w:r>
    </w:p>
    <w:p w:rsidR="00A61268" w:rsidRDefault="00A61268" w:rsidP="00A61268">
      <w:pPr>
        <w:pStyle w:val="ListParagraph"/>
        <w:spacing w:line="360" w:lineRule="auto"/>
        <w:ind w:left="1440"/>
        <w:jc w:val="both"/>
        <w:rPr>
          <w:sz w:val="24"/>
        </w:rPr>
      </w:pPr>
    </w:p>
    <w:p w:rsidR="00A61268" w:rsidRPr="006F0ADA" w:rsidRDefault="00C12F24" w:rsidP="00A61268">
      <w:pPr>
        <w:pStyle w:val="ListParagraph"/>
        <w:spacing w:line="360" w:lineRule="auto"/>
        <w:ind w:left="1440"/>
        <w:jc w:val="both"/>
        <w:rPr>
          <w:b/>
          <w:sz w:val="24"/>
        </w:rPr>
      </w:pPr>
      <w:r>
        <w:rPr>
          <w:b/>
          <w:sz w:val="24"/>
        </w:rPr>
        <w:t>Tabel 1</w:t>
      </w:r>
      <w:r w:rsidR="00A61268" w:rsidRPr="006F0ADA">
        <w:rPr>
          <w:b/>
          <w:sz w:val="24"/>
        </w:rPr>
        <w:t xml:space="preserve">.3. Jumlah Guru dan Tenaga Kependidikan pada Setiap Jenjang </w:t>
      </w:r>
    </w:p>
    <w:tbl>
      <w:tblPr>
        <w:tblW w:w="7796" w:type="dxa"/>
        <w:tblInd w:w="1526" w:type="dxa"/>
        <w:tblLayout w:type="fixed"/>
        <w:tblLook w:val="04A0"/>
      </w:tblPr>
      <w:tblGrid>
        <w:gridCol w:w="992"/>
        <w:gridCol w:w="1701"/>
        <w:gridCol w:w="567"/>
        <w:gridCol w:w="567"/>
        <w:gridCol w:w="567"/>
        <w:gridCol w:w="567"/>
        <w:gridCol w:w="567"/>
        <w:gridCol w:w="567"/>
        <w:gridCol w:w="567"/>
        <w:gridCol w:w="567"/>
        <w:gridCol w:w="567"/>
      </w:tblGrid>
      <w:tr w:rsidR="00A61268" w:rsidTr="00A61268">
        <w:tc>
          <w:tcPr>
            <w:tcW w:w="992" w:type="dxa"/>
            <w:vMerge w:val="restart"/>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Jenjang Pendidikan</w:t>
            </w:r>
          </w:p>
        </w:tc>
        <w:tc>
          <w:tcPr>
            <w:tcW w:w="1701" w:type="dxa"/>
            <w:vMerge w:val="restart"/>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Jenis Pegawai</w:t>
            </w:r>
          </w:p>
        </w:tc>
        <w:tc>
          <w:tcPr>
            <w:tcW w:w="5103" w:type="dxa"/>
            <w:gridSpan w:val="9"/>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Jumlah Pengawai</w:t>
            </w:r>
          </w:p>
        </w:tc>
      </w:tr>
      <w:tr w:rsidR="00A61268" w:rsidTr="00A61268">
        <w:tc>
          <w:tcPr>
            <w:tcW w:w="992"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gridSpan w:val="3"/>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PNS</w:t>
            </w:r>
          </w:p>
        </w:tc>
        <w:tc>
          <w:tcPr>
            <w:tcW w:w="1701" w:type="dxa"/>
            <w:gridSpan w:val="3"/>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Non PNS</w:t>
            </w:r>
          </w:p>
        </w:tc>
        <w:tc>
          <w:tcPr>
            <w:tcW w:w="1701" w:type="dxa"/>
            <w:gridSpan w:val="3"/>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Total</w:t>
            </w:r>
          </w:p>
        </w:tc>
      </w:tr>
      <w:tr w:rsidR="00A61268" w:rsidTr="00A61268">
        <w:tc>
          <w:tcPr>
            <w:tcW w:w="992"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vMerge/>
            <w:vAlign w:val="center"/>
          </w:tcPr>
          <w:p w:rsidR="00A61268" w:rsidRPr="00FA51AC" w:rsidRDefault="00A61268" w:rsidP="00A61268">
            <w:pPr>
              <w:pStyle w:val="ListParagraph"/>
              <w:spacing w:line="360" w:lineRule="auto"/>
              <w:ind w:left="0"/>
              <w:jc w:val="center"/>
              <w:rPr>
                <w:rFonts w:cstheme="minorHAnsi"/>
              </w:rPr>
            </w:pP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L</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P</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T</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L</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P</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T</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L</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P</w:t>
            </w:r>
          </w:p>
        </w:tc>
        <w:tc>
          <w:tcPr>
            <w:tcW w:w="567" w:type="dxa"/>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T</w:t>
            </w:r>
          </w:p>
        </w:tc>
      </w:tr>
      <w:tr w:rsidR="00A61268" w:rsidTr="00A61268">
        <w:tc>
          <w:tcPr>
            <w:tcW w:w="992" w:type="dxa"/>
            <w:vMerge w:val="restart"/>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SMA</w:t>
            </w: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Guru</w:t>
            </w:r>
          </w:p>
        </w:tc>
        <w:tc>
          <w:tcPr>
            <w:tcW w:w="567" w:type="dxa"/>
          </w:tcPr>
          <w:p w:rsidR="00A61268" w:rsidRPr="00FA51AC" w:rsidRDefault="00A61268" w:rsidP="00A61268">
            <w:pPr>
              <w:pStyle w:val="ListParagraph"/>
              <w:spacing w:line="360" w:lineRule="auto"/>
              <w:ind w:left="0"/>
              <w:jc w:val="right"/>
              <w:rPr>
                <w:rFonts w:cstheme="minorHAnsi"/>
              </w:rPr>
            </w:pPr>
            <w:r w:rsidRPr="00FA51AC">
              <w:rPr>
                <w:rFonts w:cstheme="minorHAnsi"/>
              </w:rPr>
              <w:t>346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503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849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324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363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687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670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866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153</w:t>
            </w:r>
            <w:r>
              <w:rPr>
                <w:rFonts w:cstheme="minorHAnsi"/>
              </w:rPr>
              <w:lastRenderedPageBreak/>
              <w:t>6</w:t>
            </w:r>
          </w:p>
        </w:tc>
      </w:tr>
      <w:tr w:rsidR="00A61268" w:rsidTr="00A61268">
        <w:tc>
          <w:tcPr>
            <w:tcW w:w="992"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Tenaga Kependidikan</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101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267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225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492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326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267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593</w:t>
            </w:r>
          </w:p>
        </w:tc>
      </w:tr>
      <w:tr w:rsidR="00A61268" w:rsidTr="00A61268">
        <w:tc>
          <w:tcPr>
            <w:tcW w:w="992"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Total 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405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545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950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591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588</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1179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996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1133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2129</w:t>
            </w:r>
          </w:p>
        </w:tc>
      </w:tr>
      <w:tr w:rsidR="00A61268" w:rsidTr="00A61268">
        <w:tc>
          <w:tcPr>
            <w:tcW w:w="992" w:type="dxa"/>
            <w:vMerge w:val="restart"/>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SMK</w:t>
            </w: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Guru</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414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405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819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359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372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731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773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777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1550</w:t>
            </w:r>
          </w:p>
        </w:tc>
      </w:tr>
      <w:tr w:rsidR="00A61268" w:rsidTr="00A61268">
        <w:tc>
          <w:tcPr>
            <w:tcW w:w="992"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Tenaga Kependidikan</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28</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260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205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465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292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233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525</w:t>
            </w:r>
          </w:p>
        </w:tc>
      </w:tr>
      <w:tr w:rsidR="00A61268" w:rsidTr="00A61268">
        <w:tc>
          <w:tcPr>
            <w:tcW w:w="992" w:type="dxa"/>
            <w:vMerge/>
            <w:vAlign w:val="center"/>
          </w:tcPr>
          <w:p w:rsidR="00A61268" w:rsidRPr="00FA51AC" w:rsidRDefault="00A61268" w:rsidP="00A61268">
            <w:pPr>
              <w:pStyle w:val="ListParagraph"/>
              <w:spacing w:line="360" w:lineRule="auto"/>
              <w:ind w:left="0"/>
              <w:jc w:val="center"/>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Total 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446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433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879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619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577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1196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1065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1010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2071</w:t>
            </w:r>
          </w:p>
        </w:tc>
      </w:tr>
      <w:tr w:rsidR="00A61268" w:rsidTr="00A61268">
        <w:tc>
          <w:tcPr>
            <w:tcW w:w="992" w:type="dxa"/>
            <w:vMerge w:val="restart"/>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SLB</w:t>
            </w: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Guru</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90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59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103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149</w:t>
            </w:r>
          </w:p>
        </w:tc>
      </w:tr>
      <w:tr w:rsidR="00A61268" w:rsidTr="00A61268">
        <w:tc>
          <w:tcPr>
            <w:tcW w:w="992" w:type="dxa"/>
            <w:vMerge/>
          </w:tcPr>
          <w:p w:rsidR="00A61268" w:rsidRPr="00FA51AC" w:rsidRDefault="00A61268" w:rsidP="00A61268">
            <w:pPr>
              <w:pStyle w:val="ListParagraph"/>
              <w:spacing w:line="360" w:lineRule="auto"/>
              <w:ind w:left="0"/>
              <w:jc w:val="both"/>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Tenaga Kependidikan</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18</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18</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25</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43</w:t>
            </w:r>
          </w:p>
        </w:tc>
      </w:tr>
      <w:tr w:rsidR="00A61268" w:rsidTr="00A61268">
        <w:tc>
          <w:tcPr>
            <w:tcW w:w="992" w:type="dxa"/>
            <w:vMerge/>
          </w:tcPr>
          <w:p w:rsidR="00A61268" w:rsidRPr="00FA51AC" w:rsidRDefault="00A61268" w:rsidP="00A61268">
            <w:pPr>
              <w:pStyle w:val="ListParagraph"/>
              <w:spacing w:line="360" w:lineRule="auto"/>
              <w:ind w:left="0"/>
              <w:jc w:val="both"/>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Total 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91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37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101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131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195</w:t>
            </w:r>
          </w:p>
        </w:tc>
      </w:tr>
      <w:tr w:rsidR="00A61268" w:rsidTr="00A61268">
        <w:tc>
          <w:tcPr>
            <w:tcW w:w="992" w:type="dxa"/>
            <w:vMerge w:val="restart"/>
            <w:vAlign w:val="center"/>
          </w:tcPr>
          <w:p w:rsidR="00A61268" w:rsidRPr="00FA51AC" w:rsidRDefault="00A61268" w:rsidP="00A61268">
            <w:pPr>
              <w:pStyle w:val="ListParagraph"/>
              <w:spacing w:line="360" w:lineRule="auto"/>
              <w:ind w:left="0"/>
              <w:jc w:val="center"/>
              <w:rPr>
                <w:rFonts w:cstheme="minorHAnsi"/>
              </w:rPr>
            </w:pPr>
            <w:r w:rsidRPr="00FA51AC">
              <w:rPr>
                <w:rFonts w:cstheme="minorHAnsi"/>
              </w:rPr>
              <w:t>DPK</w:t>
            </w: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Guru</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18</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18</w:t>
            </w:r>
          </w:p>
        </w:tc>
      </w:tr>
      <w:tr w:rsidR="00A61268" w:rsidTr="00A61268">
        <w:tc>
          <w:tcPr>
            <w:tcW w:w="992" w:type="dxa"/>
            <w:vMerge/>
          </w:tcPr>
          <w:p w:rsidR="00A61268" w:rsidRPr="00FA51AC" w:rsidRDefault="00A61268" w:rsidP="00A61268">
            <w:pPr>
              <w:pStyle w:val="ListParagraph"/>
              <w:spacing w:line="360" w:lineRule="auto"/>
              <w:ind w:left="0"/>
              <w:jc w:val="both"/>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Tenaga Kependidikan</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p>
        </w:tc>
      </w:tr>
      <w:tr w:rsidR="00A61268" w:rsidTr="00A61268">
        <w:tc>
          <w:tcPr>
            <w:tcW w:w="992" w:type="dxa"/>
            <w:vMerge/>
          </w:tcPr>
          <w:p w:rsidR="00A61268" w:rsidRPr="00FA51AC" w:rsidRDefault="00A61268" w:rsidP="00A61268">
            <w:pPr>
              <w:pStyle w:val="ListParagraph"/>
              <w:spacing w:line="360" w:lineRule="auto"/>
              <w:ind w:left="0"/>
              <w:jc w:val="both"/>
              <w:rPr>
                <w:rFonts w:cstheme="minorHAnsi"/>
              </w:rPr>
            </w:pPr>
          </w:p>
        </w:tc>
        <w:tc>
          <w:tcPr>
            <w:tcW w:w="1701" w:type="dxa"/>
          </w:tcPr>
          <w:p w:rsidR="00A61268" w:rsidRPr="00FA51AC" w:rsidRDefault="00A61268" w:rsidP="00A61268">
            <w:pPr>
              <w:pStyle w:val="ListParagraph"/>
              <w:spacing w:line="360" w:lineRule="auto"/>
              <w:ind w:left="0"/>
              <w:jc w:val="both"/>
              <w:rPr>
                <w:rFonts w:cstheme="minorHAnsi"/>
              </w:rPr>
            </w:pPr>
            <w:r w:rsidRPr="00FA51AC">
              <w:rPr>
                <w:rFonts w:cstheme="minorHAnsi"/>
              </w:rPr>
              <w:t>Total 3</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18</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shd w:val="clear" w:color="auto" w:fill="595959" w:themeFill="text1" w:themeFillTint="A6"/>
          </w:tcPr>
          <w:p w:rsidR="00A61268" w:rsidRPr="00FA51AC" w:rsidRDefault="00A61268" w:rsidP="00A61268">
            <w:pPr>
              <w:pStyle w:val="ListParagraph"/>
              <w:spacing w:line="360" w:lineRule="auto"/>
              <w:ind w:left="0"/>
              <w:jc w:val="right"/>
              <w:rPr>
                <w:rFonts w:cstheme="minorHAnsi"/>
              </w:rPr>
            </w:pPr>
            <w:r>
              <w:rPr>
                <w:rFonts w:cstheme="minorHAnsi"/>
              </w:rPr>
              <w:t>0</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18</w:t>
            </w:r>
          </w:p>
        </w:tc>
      </w:tr>
      <w:tr w:rsidR="00A61268" w:rsidTr="00A61268">
        <w:tc>
          <w:tcPr>
            <w:tcW w:w="2693" w:type="dxa"/>
            <w:gridSpan w:val="2"/>
          </w:tcPr>
          <w:p w:rsidR="00A61268" w:rsidRPr="00FA51AC" w:rsidRDefault="00A61268" w:rsidP="00A61268">
            <w:pPr>
              <w:pStyle w:val="ListParagraph"/>
              <w:spacing w:line="360" w:lineRule="auto"/>
              <w:ind w:left="0"/>
              <w:jc w:val="both"/>
              <w:rPr>
                <w:rFonts w:cstheme="minorHAnsi"/>
              </w:rPr>
            </w:pPr>
            <w:r w:rsidRPr="00FA51AC">
              <w:rPr>
                <w:rFonts w:cstheme="minorHAnsi"/>
              </w:rPr>
              <w:t>Total</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884</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1052</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1936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1247</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1229</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2476</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2131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2281</w:t>
            </w:r>
          </w:p>
        </w:tc>
        <w:tc>
          <w:tcPr>
            <w:tcW w:w="567" w:type="dxa"/>
          </w:tcPr>
          <w:p w:rsidR="00A61268" w:rsidRPr="00FA51AC" w:rsidRDefault="00A61268" w:rsidP="00A61268">
            <w:pPr>
              <w:pStyle w:val="ListParagraph"/>
              <w:spacing w:line="360" w:lineRule="auto"/>
              <w:ind w:left="0"/>
              <w:jc w:val="right"/>
              <w:rPr>
                <w:rFonts w:cstheme="minorHAnsi"/>
              </w:rPr>
            </w:pPr>
            <w:r>
              <w:rPr>
                <w:rFonts w:cstheme="minorHAnsi"/>
              </w:rPr>
              <w:t>4412</w:t>
            </w:r>
          </w:p>
        </w:tc>
      </w:tr>
    </w:tbl>
    <w:p w:rsidR="00A61268" w:rsidRDefault="00A61268" w:rsidP="00A61268">
      <w:pPr>
        <w:pStyle w:val="ListParagraph"/>
        <w:spacing w:line="360" w:lineRule="auto"/>
        <w:ind w:left="1440"/>
        <w:jc w:val="both"/>
        <w:rPr>
          <w:sz w:val="24"/>
        </w:rPr>
      </w:pPr>
    </w:p>
    <w:p w:rsidR="00A61268" w:rsidRDefault="00A61268" w:rsidP="00A61268">
      <w:pPr>
        <w:pStyle w:val="ListParagraph"/>
        <w:spacing w:line="360" w:lineRule="auto"/>
        <w:ind w:left="1080"/>
        <w:jc w:val="both"/>
        <w:rPr>
          <w:sz w:val="24"/>
        </w:rPr>
      </w:pPr>
    </w:p>
    <w:p w:rsidR="00A61268" w:rsidRDefault="00A61268" w:rsidP="002757C9">
      <w:pPr>
        <w:pStyle w:val="ListParagraph"/>
        <w:numPr>
          <w:ilvl w:val="0"/>
          <w:numId w:val="7"/>
        </w:numPr>
        <w:spacing w:line="360" w:lineRule="auto"/>
        <w:rPr>
          <w:sz w:val="24"/>
        </w:rPr>
      </w:pPr>
      <w:r>
        <w:rPr>
          <w:sz w:val="24"/>
        </w:rPr>
        <w:t>Sumber Daya Sarana dan Prasarana</w:t>
      </w:r>
    </w:p>
    <w:p w:rsidR="00A61268" w:rsidRDefault="00A61268" w:rsidP="002757C9">
      <w:pPr>
        <w:pStyle w:val="ListParagraph"/>
        <w:numPr>
          <w:ilvl w:val="0"/>
          <w:numId w:val="21"/>
        </w:numPr>
        <w:spacing w:line="360" w:lineRule="auto"/>
        <w:rPr>
          <w:sz w:val="24"/>
        </w:rPr>
      </w:pPr>
      <w:r>
        <w:rPr>
          <w:sz w:val="24"/>
        </w:rPr>
        <w:t>Sumber daya Sarana dan Prasarana Dinas.</w:t>
      </w:r>
    </w:p>
    <w:p w:rsidR="00A61268" w:rsidRDefault="00A61268" w:rsidP="00A61268">
      <w:pPr>
        <w:pStyle w:val="ListParagraph"/>
        <w:spacing w:line="360" w:lineRule="auto"/>
        <w:ind w:left="1440"/>
        <w:jc w:val="both"/>
        <w:rPr>
          <w:sz w:val="24"/>
        </w:rPr>
      </w:pPr>
      <w:r>
        <w:rPr>
          <w:sz w:val="24"/>
        </w:rPr>
        <w:t xml:space="preserve">Dinas Pendidikan Provinsi Kepulauan Bangka Belitung memiliki kantor yang beralamat di Jalan Pulau Bangka Kel. Air Itam – Pangkalpinang. Kantor yang berlantai 2 memiliki  luas </w:t>
      </w:r>
      <w:r w:rsidRPr="008016E0">
        <w:rPr>
          <w:color w:val="FF0000"/>
          <w:sz w:val="24"/>
        </w:rPr>
        <w:t>kantor .... m</w:t>
      </w:r>
      <w:r w:rsidRPr="008016E0">
        <w:rPr>
          <w:color w:val="FF0000"/>
          <w:sz w:val="24"/>
          <w:vertAlign w:val="superscript"/>
        </w:rPr>
        <w:t>2</w:t>
      </w:r>
      <w:r w:rsidRPr="008016E0">
        <w:rPr>
          <w:color w:val="FF0000"/>
          <w:sz w:val="24"/>
        </w:rPr>
        <w:t>.</w:t>
      </w:r>
      <w:r>
        <w:rPr>
          <w:sz w:val="24"/>
        </w:rPr>
        <w:t xml:space="preserve"> Pada kantor Dinas Pendidikan terdapat 1 (satu) ruang pertemuan kecil dan 1 (satu) ruang pertemuan besar. Seluruh ruangan di kantor Dinas Pendidikan Provinsi Kepulauan Bangka Belitung telah </w:t>
      </w:r>
      <w:r>
        <w:rPr>
          <w:sz w:val="24"/>
        </w:rPr>
        <w:lastRenderedPageBreak/>
        <w:t>dilengkapi dengan Air Conditioner (AC) dan kamera pengaman (CCTV). Untuk mendukung kerja pegawai, di lingkungan kantor Dinas Pendidikan Provinsi Kepulauan Belitung dilengkapi dengan jaringan internet beserta komputer dan printer, lemari arsip dan filling cabinet, meja dan kursi kerja, meubelair tamu serta meja dan kursi rapat. Tabel berikut menunjukkan barang inventaris utama di Kantor Dinas Pendidikan Provinsi Kepulauan Bangka Belitung.</w:t>
      </w:r>
    </w:p>
    <w:p w:rsidR="00A61268" w:rsidRDefault="00A61268" w:rsidP="00A61268">
      <w:pPr>
        <w:pStyle w:val="ListParagraph"/>
        <w:spacing w:line="360" w:lineRule="auto"/>
        <w:ind w:left="1440"/>
        <w:jc w:val="both"/>
        <w:rPr>
          <w:sz w:val="24"/>
        </w:rPr>
      </w:pPr>
    </w:p>
    <w:p w:rsidR="00A61268" w:rsidRPr="008016E0" w:rsidRDefault="00C12F24" w:rsidP="00A61268">
      <w:pPr>
        <w:pStyle w:val="ListParagraph"/>
        <w:tabs>
          <w:tab w:val="left" w:pos="2552"/>
        </w:tabs>
        <w:spacing w:line="240" w:lineRule="auto"/>
        <w:ind w:left="2552" w:hanging="1112"/>
        <w:jc w:val="both"/>
        <w:rPr>
          <w:b/>
          <w:color w:val="FF0000"/>
          <w:sz w:val="24"/>
        </w:rPr>
      </w:pPr>
      <w:r>
        <w:rPr>
          <w:b/>
          <w:color w:val="FF0000"/>
          <w:sz w:val="24"/>
        </w:rPr>
        <w:t>Tabel 1.4</w:t>
      </w:r>
      <w:r w:rsidR="00A61268" w:rsidRPr="008016E0">
        <w:rPr>
          <w:b/>
          <w:color w:val="FF0000"/>
          <w:sz w:val="24"/>
        </w:rPr>
        <w:t xml:space="preserve">. </w:t>
      </w:r>
      <w:r w:rsidR="00A61268" w:rsidRPr="008016E0">
        <w:rPr>
          <w:b/>
          <w:color w:val="FF0000"/>
          <w:sz w:val="24"/>
        </w:rPr>
        <w:tab/>
        <w:t>Barang Inventaris Kantor Dinas Pendidikan Provinsi Kepulauan Bangka Belitung.</w:t>
      </w:r>
    </w:p>
    <w:tbl>
      <w:tblPr>
        <w:tblW w:w="0" w:type="auto"/>
        <w:tblInd w:w="1526" w:type="dxa"/>
        <w:tblLook w:val="04A0"/>
      </w:tblPr>
      <w:tblGrid>
        <w:gridCol w:w="695"/>
        <w:gridCol w:w="3409"/>
        <w:gridCol w:w="1098"/>
        <w:gridCol w:w="1115"/>
        <w:gridCol w:w="1161"/>
      </w:tblGrid>
      <w:tr w:rsidR="00A61268" w:rsidRPr="008016E0" w:rsidTr="00A61268">
        <w:tc>
          <w:tcPr>
            <w:tcW w:w="709" w:type="dxa"/>
            <w:vMerge w:val="restart"/>
          </w:tcPr>
          <w:p w:rsidR="00A61268" w:rsidRPr="008016E0" w:rsidRDefault="00A61268" w:rsidP="00A61268">
            <w:pPr>
              <w:pStyle w:val="ListParagraph"/>
              <w:spacing w:line="360" w:lineRule="auto"/>
              <w:ind w:left="0"/>
              <w:jc w:val="both"/>
              <w:rPr>
                <w:color w:val="FF0000"/>
                <w:sz w:val="24"/>
              </w:rPr>
            </w:pPr>
            <w:r w:rsidRPr="008016E0">
              <w:rPr>
                <w:color w:val="FF0000"/>
                <w:sz w:val="24"/>
              </w:rPr>
              <w:t>No</w:t>
            </w:r>
          </w:p>
        </w:tc>
        <w:tc>
          <w:tcPr>
            <w:tcW w:w="3543" w:type="dxa"/>
            <w:vMerge w:val="restart"/>
          </w:tcPr>
          <w:p w:rsidR="00A61268" w:rsidRPr="008016E0" w:rsidRDefault="00A61268" w:rsidP="00A61268">
            <w:pPr>
              <w:pStyle w:val="ListParagraph"/>
              <w:spacing w:line="360" w:lineRule="auto"/>
              <w:ind w:left="0"/>
              <w:jc w:val="both"/>
              <w:rPr>
                <w:color w:val="FF0000"/>
                <w:sz w:val="24"/>
              </w:rPr>
            </w:pPr>
            <w:r w:rsidRPr="008016E0">
              <w:rPr>
                <w:color w:val="FF0000"/>
                <w:sz w:val="24"/>
              </w:rPr>
              <w:t>Jenis Barang</w:t>
            </w:r>
          </w:p>
        </w:tc>
        <w:tc>
          <w:tcPr>
            <w:tcW w:w="3464" w:type="dxa"/>
            <w:gridSpan w:val="3"/>
          </w:tcPr>
          <w:p w:rsidR="00A61268" w:rsidRPr="008016E0" w:rsidRDefault="00A61268" w:rsidP="00A61268">
            <w:pPr>
              <w:pStyle w:val="ListParagraph"/>
              <w:spacing w:line="360" w:lineRule="auto"/>
              <w:ind w:left="0"/>
              <w:jc w:val="both"/>
              <w:rPr>
                <w:color w:val="FF0000"/>
                <w:sz w:val="24"/>
              </w:rPr>
            </w:pPr>
            <w:r w:rsidRPr="008016E0">
              <w:rPr>
                <w:color w:val="FF0000"/>
                <w:sz w:val="24"/>
              </w:rPr>
              <w:t>Jumlah dan Kondisi</w:t>
            </w:r>
          </w:p>
        </w:tc>
      </w:tr>
      <w:tr w:rsidR="00A61268" w:rsidRPr="008016E0" w:rsidTr="00A61268">
        <w:tc>
          <w:tcPr>
            <w:tcW w:w="709" w:type="dxa"/>
            <w:vMerge/>
          </w:tcPr>
          <w:p w:rsidR="00A61268" w:rsidRPr="008016E0" w:rsidRDefault="00A61268" w:rsidP="00A61268">
            <w:pPr>
              <w:pStyle w:val="ListParagraph"/>
              <w:spacing w:line="360" w:lineRule="auto"/>
              <w:ind w:left="0"/>
              <w:jc w:val="both"/>
              <w:rPr>
                <w:color w:val="FF0000"/>
                <w:sz w:val="24"/>
              </w:rPr>
            </w:pPr>
          </w:p>
        </w:tc>
        <w:tc>
          <w:tcPr>
            <w:tcW w:w="3543" w:type="dxa"/>
            <w:vMerge/>
          </w:tcPr>
          <w:p w:rsidR="00A61268" w:rsidRPr="008016E0" w:rsidRDefault="00A61268" w:rsidP="00A61268">
            <w:pPr>
              <w:pStyle w:val="ListParagraph"/>
              <w:spacing w:line="360" w:lineRule="auto"/>
              <w:ind w:left="0"/>
              <w:jc w:val="both"/>
              <w:rPr>
                <w:color w:val="FF0000"/>
                <w:sz w:val="24"/>
              </w:rPr>
            </w:pPr>
          </w:p>
        </w:tc>
        <w:tc>
          <w:tcPr>
            <w:tcW w:w="1134" w:type="dxa"/>
          </w:tcPr>
          <w:p w:rsidR="00A61268" w:rsidRPr="008016E0" w:rsidRDefault="00A61268" w:rsidP="00A61268">
            <w:pPr>
              <w:pStyle w:val="ListParagraph"/>
              <w:spacing w:line="360" w:lineRule="auto"/>
              <w:ind w:left="0"/>
              <w:jc w:val="both"/>
              <w:rPr>
                <w:color w:val="FF0000"/>
                <w:sz w:val="24"/>
              </w:rPr>
            </w:pPr>
            <w:r w:rsidRPr="008016E0">
              <w:rPr>
                <w:color w:val="FF0000"/>
                <w:sz w:val="24"/>
              </w:rPr>
              <w:t>Baik</w:t>
            </w:r>
          </w:p>
        </w:tc>
        <w:tc>
          <w:tcPr>
            <w:tcW w:w="1134" w:type="dxa"/>
          </w:tcPr>
          <w:p w:rsidR="00A61268" w:rsidRPr="008016E0" w:rsidRDefault="00A61268" w:rsidP="00A61268">
            <w:pPr>
              <w:pStyle w:val="ListParagraph"/>
              <w:spacing w:line="360" w:lineRule="auto"/>
              <w:ind w:left="0"/>
              <w:jc w:val="both"/>
              <w:rPr>
                <w:color w:val="FF0000"/>
                <w:sz w:val="24"/>
              </w:rPr>
            </w:pPr>
            <w:r w:rsidRPr="008016E0">
              <w:rPr>
                <w:color w:val="FF0000"/>
                <w:sz w:val="24"/>
              </w:rPr>
              <w:t>Rusak</w:t>
            </w:r>
          </w:p>
        </w:tc>
        <w:tc>
          <w:tcPr>
            <w:tcW w:w="1196" w:type="dxa"/>
          </w:tcPr>
          <w:p w:rsidR="00A61268" w:rsidRPr="008016E0" w:rsidRDefault="00A61268" w:rsidP="00A61268">
            <w:pPr>
              <w:pStyle w:val="ListParagraph"/>
              <w:spacing w:line="360" w:lineRule="auto"/>
              <w:ind w:left="0"/>
              <w:jc w:val="both"/>
              <w:rPr>
                <w:color w:val="FF0000"/>
                <w:sz w:val="24"/>
              </w:rPr>
            </w:pPr>
            <w:r w:rsidRPr="008016E0">
              <w:rPr>
                <w:color w:val="FF0000"/>
                <w:sz w:val="24"/>
              </w:rPr>
              <w:t>Total</w:t>
            </w: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Meja Biro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2</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Meja ½ Biro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3</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Meja Komputer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4</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Kursi Biro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5</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Kursi ½ Biro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6</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Kursi Kerja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7</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Kursi Rapat (buah)</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8</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Meubelair Tamu (set)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9</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Lemari Arsip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10</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Filling Cabinet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11</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Lemari Buku</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12</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Personal Komputer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13</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Laptop/Note Book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14</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Server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15</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Printer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16</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Air Conditioner/AC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lastRenderedPageBreak/>
              <w:t>17</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Televisi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18</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Jaringan Internet (set)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19</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Jaringan Telepon/PABX (set)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20</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Jaringan CCTV (set)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21</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Projector (set)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22</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Brankas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23</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Mobil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r w:rsidR="00A61268" w:rsidRPr="008016E0" w:rsidTr="00A61268">
        <w:tc>
          <w:tcPr>
            <w:tcW w:w="709" w:type="dxa"/>
          </w:tcPr>
          <w:p w:rsidR="00A61268" w:rsidRPr="008016E0" w:rsidRDefault="00A61268" w:rsidP="00A61268">
            <w:pPr>
              <w:pStyle w:val="ListParagraph"/>
              <w:ind w:left="0"/>
              <w:jc w:val="both"/>
              <w:rPr>
                <w:color w:val="FF0000"/>
                <w:sz w:val="24"/>
              </w:rPr>
            </w:pPr>
            <w:r w:rsidRPr="008016E0">
              <w:rPr>
                <w:color w:val="FF0000"/>
                <w:sz w:val="24"/>
              </w:rPr>
              <w:t>24</w:t>
            </w:r>
          </w:p>
        </w:tc>
        <w:tc>
          <w:tcPr>
            <w:tcW w:w="3543" w:type="dxa"/>
          </w:tcPr>
          <w:p w:rsidR="00A61268" w:rsidRPr="008016E0" w:rsidRDefault="00A61268" w:rsidP="00A61268">
            <w:pPr>
              <w:pStyle w:val="ListParagraph"/>
              <w:ind w:left="0"/>
              <w:jc w:val="both"/>
              <w:rPr>
                <w:color w:val="FF0000"/>
                <w:sz w:val="24"/>
              </w:rPr>
            </w:pPr>
            <w:r w:rsidRPr="008016E0">
              <w:rPr>
                <w:color w:val="FF0000"/>
                <w:sz w:val="24"/>
              </w:rPr>
              <w:t>Sepeda Motor (unit)</w:t>
            </w:r>
          </w:p>
        </w:tc>
        <w:tc>
          <w:tcPr>
            <w:tcW w:w="1134" w:type="dxa"/>
          </w:tcPr>
          <w:p w:rsidR="00A61268" w:rsidRPr="008016E0" w:rsidRDefault="00A61268" w:rsidP="00A61268">
            <w:pPr>
              <w:pStyle w:val="ListParagraph"/>
              <w:ind w:left="0"/>
              <w:jc w:val="both"/>
              <w:rPr>
                <w:color w:val="FF0000"/>
                <w:sz w:val="24"/>
              </w:rPr>
            </w:pPr>
          </w:p>
        </w:tc>
        <w:tc>
          <w:tcPr>
            <w:tcW w:w="1134" w:type="dxa"/>
          </w:tcPr>
          <w:p w:rsidR="00A61268" w:rsidRPr="008016E0" w:rsidRDefault="00A61268" w:rsidP="00A61268">
            <w:pPr>
              <w:pStyle w:val="ListParagraph"/>
              <w:ind w:left="0"/>
              <w:jc w:val="both"/>
              <w:rPr>
                <w:color w:val="FF0000"/>
                <w:sz w:val="24"/>
              </w:rPr>
            </w:pPr>
          </w:p>
        </w:tc>
        <w:tc>
          <w:tcPr>
            <w:tcW w:w="1196" w:type="dxa"/>
          </w:tcPr>
          <w:p w:rsidR="00A61268" w:rsidRPr="008016E0" w:rsidRDefault="00A61268" w:rsidP="00A61268">
            <w:pPr>
              <w:pStyle w:val="ListParagraph"/>
              <w:ind w:left="0"/>
              <w:jc w:val="both"/>
              <w:rPr>
                <w:color w:val="FF0000"/>
                <w:sz w:val="24"/>
              </w:rPr>
            </w:pPr>
          </w:p>
        </w:tc>
      </w:tr>
    </w:tbl>
    <w:p w:rsidR="00A61268" w:rsidRPr="008016E0" w:rsidRDefault="00A61268" w:rsidP="00A61268">
      <w:pPr>
        <w:pStyle w:val="ListParagraph"/>
        <w:spacing w:line="360" w:lineRule="auto"/>
        <w:ind w:left="1440"/>
        <w:jc w:val="both"/>
        <w:rPr>
          <w:color w:val="FF0000"/>
          <w:sz w:val="24"/>
        </w:rPr>
      </w:pPr>
      <w:r w:rsidRPr="008016E0">
        <w:rPr>
          <w:color w:val="FF0000"/>
          <w:sz w:val="24"/>
        </w:rPr>
        <w:t xml:space="preserve">   </w:t>
      </w:r>
    </w:p>
    <w:p w:rsidR="00A61268" w:rsidRDefault="00A61268" w:rsidP="002757C9">
      <w:pPr>
        <w:pStyle w:val="ListParagraph"/>
        <w:numPr>
          <w:ilvl w:val="0"/>
          <w:numId w:val="21"/>
        </w:numPr>
        <w:spacing w:line="360" w:lineRule="auto"/>
        <w:rPr>
          <w:sz w:val="24"/>
        </w:rPr>
      </w:pPr>
      <w:r>
        <w:rPr>
          <w:sz w:val="24"/>
        </w:rPr>
        <w:t>Sumber daya sarana dan prasarana UPT.</w:t>
      </w:r>
    </w:p>
    <w:p w:rsidR="00A61268" w:rsidRDefault="00A61268" w:rsidP="00A61268">
      <w:pPr>
        <w:pStyle w:val="ListParagraph"/>
        <w:spacing w:line="360" w:lineRule="auto"/>
        <w:ind w:left="1440"/>
        <w:jc w:val="both"/>
        <w:rPr>
          <w:sz w:val="24"/>
        </w:rPr>
      </w:pPr>
      <w:r>
        <w:rPr>
          <w:sz w:val="24"/>
        </w:rPr>
        <w:t>Pada Dinas Pendidikan Provinsi Kepulauan Bangka Belitung telah direncanakan akan dibentuk 8 (delapan) UPTD Pendidikan yang terdiri dari 1 UPTD Pusat Layanan Autis dan 7 UPTD Pendidikan Kab/Kota. Dari 8 rencana pembentukan UPTD tersebut, 1 UPTD telah memiliki gedung kantor dengan ruang pelayanan dan peralatan yang cukup memadai, yaitu UPTD Pusat Layanan Autis. Sedangkan 7 UPTD yang lain hingga saat ini baru dalam tahap perencanaan pengembangan/pembangunan gedung kantor.</w:t>
      </w:r>
    </w:p>
    <w:p w:rsidR="00A61268" w:rsidRDefault="00A61268" w:rsidP="00A61268">
      <w:pPr>
        <w:pStyle w:val="ListParagraph"/>
        <w:spacing w:line="360" w:lineRule="auto"/>
        <w:ind w:left="1440"/>
        <w:jc w:val="both"/>
        <w:rPr>
          <w:sz w:val="24"/>
        </w:rPr>
      </w:pPr>
    </w:p>
    <w:p w:rsidR="00A61268" w:rsidRDefault="00A61268" w:rsidP="002757C9">
      <w:pPr>
        <w:pStyle w:val="ListParagraph"/>
        <w:numPr>
          <w:ilvl w:val="0"/>
          <w:numId w:val="21"/>
        </w:numPr>
        <w:spacing w:line="360" w:lineRule="auto"/>
        <w:rPr>
          <w:sz w:val="24"/>
        </w:rPr>
      </w:pPr>
      <w:r>
        <w:rPr>
          <w:sz w:val="24"/>
        </w:rPr>
        <w:t>Sumber daya sarana dan prasarana Satuan Pendidikan.</w:t>
      </w:r>
    </w:p>
    <w:p w:rsidR="00A61268" w:rsidRDefault="00A61268" w:rsidP="00A61268">
      <w:pPr>
        <w:pStyle w:val="ListParagraph"/>
        <w:spacing w:line="360" w:lineRule="auto"/>
        <w:ind w:left="1440"/>
        <w:jc w:val="both"/>
        <w:rPr>
          <w:sz w:val="24"/>
        </w:rPr>
      </w:pPr>
      <w:r>
        <w:rPr>
          <w:sz w:val="24"/>
        </w:rPr>
        <w:t>Hingga saat ini pada di Provinsi Kepulauan Bangka Belitung menyelenggarakan 43 (empat puluh tiga) SMA Negeri,  34 (tiga puluh empat) SMK dan 7 (tujuh) SLB dan telah direncanakan di tahun 2018 akan bertambah 2 (dua) satuan pendidikan lagi pada jenjang SMA dan SMK.  Selain itu, juga terdapat 24 (dua puluh empat) SMA Swasta, 20 (dua puluh) SMK swasta dan 2 (dua) SLB swasta. Semua satuan pendidikan ini tersebar merata di 7 Kabupaten/Kota di lingkungan Provinsi Kepulauan Bangka Belitung. Tabel berikut menunjukkan jumlah satuan pendidikan negeri dan swasta di lingkungan Provinsi Kepulauan Bangka Belitung.</w:t>
      </w:r>
    </w:p>
    <w:p w:rsidR="00A61268" w:rsidRDefault="00A61268" w:rsidP="00A61268">
      <w:pPr>
        <w:pStyle w:val="ListParagraph"/>
        <w:spacing w:line="360" w:lineRule="auto"/>
        <w:ind w:left="1440"/>
        <w:jc w:val="both"/>
        <w:rPr>
          <w:sz w:val="24"/>
        </w:rPr>
      </w:pPr>
    </w:p>
    <w:p w:rsidR="00A61268" w:rsidRPr="00F8385E" w:rsidRDefault="00C12F24" w:rsidP="00A61268">
      <w:pPr>
        <w:pStyle w:val="ListParagraph"/>
        <w:spacing w:line="240" w:lineRule="auto"/>
        <w:ind w:left="1440"/>
        <w:jc w:val="both"/>
        <w:rPr>
          <w:b/>
          <w:sz w:val="24"/>
        </w:rPr>
      </w:pPr>
      <w:r>
        <w:rPr>
          <w:b/>
          <w:sz w:val="24"/>
        </w:rPr>
        <w:t>Tabel 1.5</w:t>
      </w:r>
      <w:r w:rsidR="00A61268" w:rsidRPr="00F8385E">
        <w:rPr>
          <w:b/>
          <w:sz w:val="24"/>
        </w:rPr>
        <w:t>. Jumlah SMA, SMK dan SLB</w:t>
      </w:r>
    </w:p>
    <w:tbl>
      <w:tblPr>
        <w:tblW w:w="7654" w:type="dxa"/>
        <w:tblInd w:w="1526" w:type="dxa"/>
        <w:tblLook w:val="04A0"/>
      </w:tblPr>
      <w:tblGrid>
        <w:gridCol w:w="661"/>
        <w:gridCol w:w="1923"/>
        <w:gridCol w:w="595"/>
        <w:gridCol w:w="539"/>
        <w:gridCol w:w="560"/>
        <w:gridCol w:w="583"/>
        <w:gridCol w:w="439"/>
        <w:gridCol w:w="439"/>
        <w:gridCol w:w="528"/>
        <w:gridCol w:w="361"/>
        <w:gridCol w:w="350"/>
        <w:gridCol w:w="861"/>
      </w:tblGrid>
      <w:tr w:rsidR="00A61268" w:rsidRPr="00F8385E" w:rsidTr="00A61268">
        <w:trPr>
          <w:trHeight w:val="300"/>
        </w:trPr>
        <w:tc>
          <w:tcPr>
            <w:tcW w:w="628" w:type="dxa"/>
            <w:vMerge w:val="restart"/>
            <w:tcBorders>
              <w:top w:val="single" w:sz="4" w:space="0" w:color="auto"/>
              <w:left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No</w:t>
            </w:r>
          </w:p>
          <w:p w:rsidR="00A61268" w:rsidRPr="00F8385E" w:rsidRDefault="00A61268" w:rsidP="00A61268">
            <w:pPr>
              <w:spacing w:after="0" w:line="240" w:lineRule="auto"/>
              <w:jc w:val="center"/>
              <w:rPr>
                <w:rFonts w:eastAsia="Times New Roman" w:cstheme="minorHAnsi"/>
                <w:color w:val="000000"/>
                <w:szCs w:val="20"/>
                <w:lang w:eastAsia="id-ID"/>
              </w:rPr>
            </w:pPr>
          </w:p>
        </w:tc>
        <w:tc>
          <w:tcPr>
            <w:tcW w:w="1923" w:type="dxa"/>
            <w:vMerge w:val="restart"/>
            <w:tcBorders>
              <w:top w:val="single" w:sz="4" w:space="0" w:color="auto"/>
              <w:left w:val="nil"/>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Wilayah</w:t>
            </w:r>
          </w:p>
          <w:p w:rsidR="00A61268" w:rsidRPr="00F8385E" w:rsidRDefault="00A61268" w:rsidP="00A61268">
            <w:pPr>
              <w:spacing w:after="0" w:line="240" w:lineRule="auto"/>
              <w:jc w:val="center"/>
              <w:rPr>
                <w:rFonts w:eastAsia="Times New Roman" w:cstheme="minorHAnsi"/>
                <w:color w:val="000000"/>
                <w:szCs w:val="20"/>
                <w:lang w:eastAsia="id-ID"/>
              </w:rPr>
            </w:pPr>
          </w:p>
        </w:tc>
        <w:tc>
          <w:tcPr>
            <w:tcW w:w="1694" w:type="dxa"/>
            <w:gridSpan w:val="3"/>
            <w:tcBorders>
              <w:top w:val="single" w:sz="4" w:space="0" w:color="auto"/>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SMA</w:t>
            </w:r>
          </w:p>
        </w:tc>
        <w:tc>
          <w:tcPr>
            <w:tcW w:w="1425" w:type="dxa"/>
            <w:gridSpan w:val="3"/>
            <w:tcBorders>
              <w:top w:val="single" w:sz="4" w:space="0" w:color="auto"/>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SMK</w:t>
            </w:r>
          </w:p>
        </w:tc>
        <w:tc>
          <w:tcPr>
            <w:tcW w:w="1168" w:type="dxa"/>
            <w:gridSpan w:val="3"/>
            <w:tcBorders>
              <w:top w:val="single" w:sz="4" w:space="0" w:color="auto"/>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SLB</w:t>
            </w:r>
          </w:p>
        </w:tc>
        <w:tc>
          <w:tcPr>
            <w:tcW w:w="816" w:type="dxa"/>
            <w:tcBorders>
              <w:top w:val="single" w:sz="4" w:space="0" w:color="auto"/>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TOTAL</w:t>
            </w:r>
          </w:p>
        </w:tc>
      </w:tr>
      <w:tr w:rsidR="00A61268" w:rsidRPr="00F8385E" w:rsidTr="00A61268">
        <w:trPr>
          <w:trHeight w:val="300"/>
        </w:trPr>
        <w:tc>
          <w:tcPr>
            <w:tcW w:w="628" w:type="dxa"/>
            <w:vMerge/>
            <w:tcBorders>
              <w:left w:val="single" w:sz="4" w:space="0" w:color="auto"/>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p>
        </w:tc>
        <w:tc>
          <w:tcPr>
            <w:tcW w:w="1923" w:type="dxa"/>
            <w:vMerge/>
            <w:tcBorders>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p>
        </w:tc>
        <w:tc>
          <w:tcPr>
            <w:tcW w:w="595"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Jml</w:t>
            </w:r>
          </w:p>
        </w:tc>
        <w:tc>
          <w:tcPr>
            <w:tcW w:w="539"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N</w:t>
            </w:r>
          </w:p>
        </w:tc>
        <w:tc>
          <w:tcPr>
            <w:tcW w:w="560"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S</w:t>
            </w:r>
          </w:p>
        </w:tc>
        <w:tc>
          <w:tcPr>
            <w:tcW w:w="583"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Jml</w:t>
            </w:r>
          </w:p>
        </w:tc>
        <w:tc>
          <w:tcPr>
            <w:tcW w:w="419"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N</w:t>
            </w:r>
          </w:p>
        </w:tc>
        <w:tc>
          <w:tcPr>
            <w:tcW w:w="423"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S</w:t>
            </w:r>
          </w:p>
        </w:tc>
        <w:tc>
          <w:tcPr>
            <w:tcW w:w="501"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Jml</w:t>
            </w:r>
          </w:p>
        </w:tc>
        <w:tc>
          <w:tcPr>
            <w:tcW w:w="349"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N</w:t>
            </w:r>
          </w:p>
        </w:tc>
        <w:tc>
          <w:tcPr>
            <w:tcW w:w="318"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r w:rsidRPr="00F8385E">
              <w:rPr>
                <w:rFonts w:eastAsia="Times New Roman" w:cstheme="minorHAnsi"/>
                <w:color w:val="000000"/>
                <w:szCs w:val="20"/>
                <w:lang w:eastAsia="id-ID"/>
              </w:rPr>
              <w:t>S</w:t>
            </w:r>
          </w:p>
        </w:tc>
        <w:tc>
          <w:tcPr>
            <w:tcW w:w="816" w:type="dxa"/>
            <w:tcBorders>
              <w:top w:val="nil"/>
              <w:left w:val="nil"/>
              <w:bottom w:val="single" w:sz="4" w:space="0" w:color="auto"/>
              <w:right w:val="single" w:sz="4" w:space="0" w:color="auto"/>
            </w:tcBorders>
            <w:shd w:val="clear" w:color="auto" w:fill="auto"/>
            <w:noWrap/>
            <w:vAlign w:val="center"/>
            <w:hideMark/>
          </w:tcPr>
          <w:p w:rsidR="00A61268" w:rsidRPr="00F8385E" w:rsidRDefault="00A61268" w:rsidP="00A61268">
            <w:pPr>
              <w:spacing w:after="0" w:line="240" w:lineRule="auto"/>
              <w:jc w:val="center"/>
              <w:rPr>
                <w:rFonts w:eastAsia="Times New Roman" w:cstheme="minorHAnsi"/>
                <w:color w:val="000000"/>
                <w:szCs w:val="20"/>
                <w:lang w:eastAsia="id-ID"/>
              </w:rPr>
            </w:pP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Kab. Bangka</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17</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10</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11</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30</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Kab. Bangka Barat</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10</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8</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19</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3</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Kab. Belitung</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14</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Kab. Belitung Timur</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3</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15</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Kab. Bangka Selatan</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10</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8</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18</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Kab. Bangka Tengah</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0</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0</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13</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Kota Pangkalpinang</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10</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9</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21</w:t>
            </w:r>
          </w:p>
        </w:tc>
      </w:tr>
      <w:tr w:rsidR="00A61268" w:rsidRPr="00F8385E" w:rsidTr="00A61268">
        <w:trPr>
          <w:trHeight w:val="300"/>
        </w:trPr>
        <w:tc>
          <w:tcPr>
            <w:tcW w:w="628" w:type="dxa"/>
            <w:tcBorders>
              <w:top w:val="nil"/>
              <w:left w:val="single" w:sz="4" w:space="0" w:color="auto"/>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Total</w:t>
            </w:r>
          </w:p>
        </w:tc>
        <w:tc>
          <w:tcPr>
            <w:tcW w:w="19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rPr>
                <w:rFonts w:eastAsia="Times New Roman" w:cstheme="minorHAnsi"/>
                <w:color w:val="000000"/>
                <w:szCs w:val="20"/>
                <w:lang w:eastAsia="id-ID"/>
              </w:rPr>
            </w:pPr>
            <w:r w:rsidRPr="00F8385E">
              <w:rPr>
                <w:rFonts w:eastAsia="Times New Roman" w:cstheme="minorHAnsi"/>
                <w:color w:val="000000"/>
                <w:szCs w:val="20"/>
                <w:lang w:eastAsia="id-ID"/>
              </w:rPr>
              <w:t>Total</w:t>
            </w:r>
          </w:p>
        </w:tc>
        <w:tc>
          <w:tcPr>
            <w:tcW w:w="595"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67</w:t>
            </w:r>
          </w:p>
        </w:tc>
        <w:tc>
          <w:tcPr>
            <w:tcW w:w="53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43</w:t>
            </w:r>
          </w:p>
        </w:tc>
        <w:tc>
          <w:tcPr>
            <w:tcW w:w="560"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24</w:t>
            </w:r>
          </w:p>
        </w:tc>
        <w:tc>
          <w:tcPr>
            <w:tcW w:w="58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54</w:t>
            </w:r>
          </w:p>
        </w:tc>
        <w:tc>
          <w:tcPr>
            <w:tcW w:w="41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34</w:t>
            </w:r>
          </w:p>
        </w:tc>
        <w:tc>
          <w:tcPr>
            <w:tcW w:w="423"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20</w:t>
            </w:r>
          </w:p>
        </w:tc>
        <w:tc>
          <w:tcPr>
            <w:tcW w:w="501"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9</w:t>
            </w:r>
          </w:p>
        </w:tc>
        <w:tc>
          <w:tcPr>
            <w:tcW w:w="349"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7</w:t>
            </w:r>
          </w:p>
        </w:tc>
        <w:tc>
          <w:tcPr>
            <w:tcW w:w="318"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2</w:t>
            </w:r>
          </w:p>
        </w:tc>
        <w:tc>
          <w:tcPr>
            <w:tcW w:w="816" w:type="dxa"/>
            <w:tcBorders>
              <w:top w:val="nil"/>
              <w:left w:val="nil"/>
              <w:bottom w:val="single" w:sz="4" w:space="0" w:color="auto"/>
              <w:right w:val="single" w:sz="4" w:space="0" w:color="auto"/>
            </w:tcBorders>
            <w:shd w:val="clear" w:color="auto" w:fill="auto"/>
            <w:noWrap/>
            <w:vAlign w:val="bottom"/>
            <w:hideMark/>
          </w:tcPr>
          <w:p w:rsidR="00A61268" w:rsidRPr="00F8385E" w:rsidRDefault="00A61268" w:rsidP="00A61268">
            <w:pPr>
              <w:spacing w:after="0" w:line="240" w:lineRule="auto"/>
              <w:jc w:val="right"/>
              <w:rPr>
                <w:rFonts w:eastAsia="Times New Roman" w:cstheme="minorHAnsi"/>
                <w:color w:val="000000"/>
                <w:szCs w:val="20"/>
                <w:lang w:eastAsia="id-ID"/>
              </w:rPr>
            </w:pPr>
            <w:r w:rsidRPr="00F8385E">
              <w:rPr>
                <w:rFonts w:eastAsia="Times New Roman" w:cstheme="minorHAnsi"/>
                <w:color w:val="000000"/>
                <w:szCs w:val="20"/>
                <w:lang w:eastAsia="id-ID"/>
              </w:rPr>
              <w:t>130</w:t>
            </w:r>
          </w:p>
        </w:tc>
      </w:tr>
    </w:tbl>
    <w:p w:rsidR="00A61268" w:rsidRPr="00F8385E" w:rsidRDefault="00A61268" w:rsidP="00A61268">
      <w:pPr>
        <w:pStyle w:val="ListParagraph"/>
        <w:spacing w:line="360" w:lineRule="auto"/>
        <w:ind w:left="1440"/>
        <w:jc w:val="right"/>
        <w:rPr>
          <w:i/>
          <w:sz w:val="24"/>
        </w:rPr>
      </w:pPr>
      <w:r w:rsidRPr="00F8385E">
        <w:rPr>
          <w:i/>
          <w:sz w:val="24"/>
        </w:rPr>
        <w:t>Sumber : Dapodik</w:t>
      </w:r>
      <w:r>
        <w:rPr>
          <w:i/>
          <w:sz w:val="24"/>
        </w:rPr>
        <w:t xml:space="preserve"> (Juli 2017)</w:t>
      </w:r>
    </w:p>
    <w:p w:rsidR="00A61268" w:rsidRDefault="00A61268" w:rsidP="00A61268">
      <w:pPr>
        <w:pStyle w:val="ListParagraph"/>
        <w:spacing w:line="360" w:lineRule="auto"/>
        <w:ind w:left="1418"/>
        <w:rPr>
          <w:sz w:val="24"/>
        </w:rPr>
      </w:pPr>
    </w:p>
    <w:p w:rsidR="00A61268" w:rsidRDefault="00A61268" w:rsidP="00BF5A99">
      <w:pPr>
        <w:pStyle w:val="ListParagraph"/>
        <w:spacing w:line="360" w:lineRule="auto"/>
        <w:ind w:left="1418"/>
        <w:jc w:val="both"/>
        <w:rPr>
          <w:sz w:val="24"/>
        </w:rPr>
      </w:pPr>
      <w:r>
        <w:rPr>
          <w:sz w:val="24"/>
        </w:rPr>
        <w:t>Untuk sekolah yang diselenggarakan oleh Pemerintah Provinsi Kepulauan Bangka Belitung maupun yang diselenggarakan oleh masyarakat, sebagian telah dilengkapi dengan ruang kelas, ruang kepala sekolah, ruang guru, perpustakaan, laboratorium dan ruang penunjang lainnya serta sarana olah raga. Tabel berikut menunjukkan fasilitas pada satuan pendidikan SMA, SMK dan SLB di Provinsi Kepulauan Bangka Belitung.</w:t>
      </w:r>
    </w:p>
    <w:p w:rsidR="00BF5A99" w:rsidRPr="00BF5A99" w:rsidRDefault="00BF5A99" w:rsidP="00BF5A99">
      <w:pPr>
        <w:pStyle w:val="ListParagraph"/>
        <w:spacing w:line="360" w:lineRule="auto"/>
        <w:ind w:left="1418"/>
        <w:jc w:val="both"/>
        <w:rPr>
          <w:sz w:val="24"/>
        </w:rPr>
      </w:pPr>
    </w:p>
    <w:p w:rsidR="00A61268" w:rsidRPr="00BD6449" w:rsidRDefault="00C12F24" w:rsidP="00A61268">
      <w:pPr>
        <w:pStyle w:val="ListParagraph"/>
        <w:tabs>
          <w:tab w:val="left" w:pos="2552"/>
        </w:tabs>
        <w:spacing w:line="240" w:lineRule="auto"/>
        <w:ind w:left="2552" w:hanging="1134"/>
        <w:jc w:val="both"/>
        <w:rPr>
          <w:b/>
          <w:sz w:val="24"/>
        </w:rPr>
      </w:pPr>
      <w:r>
        <w:rPr>
          <w:b/>
          <w:sz w:val="24"/>
        </w:rPr>
        <w:t>Tabel 1.6</w:t>
      </w:r>
      <w:r w:rsidR="00A61268" w:rsidRPr="00BD6449">
        <w:rPr>
          <w:b/>
          <w:sz w:val="24"/>
        </w:rPr>
        <w:t xml:space="preserve">. </w:t>
      </w:r>
      <w:r w:rsidR="00A61268">
        <w:rPr>
          <w:b/>
          <w:sz w:val="24"/>
        </w:rPr>
        <w:tab/>
      </w:r>
      <w:r w:rsidR="00A61268" w:rsidRPr="00BD6449">
        <w:rPr>
          <w:b/>
          <w:sz w:val="24"/>
        </w:rPr>
        <w:t>Jumlah dan kondisi Ruang Kelas dan Ruang Penunjang lainnya SMA, SMK dann SLB</w:t>
      </w:r>
    </w:p>
    <w:tbl>
      <w:tblPr>
        <w:tblW w:w="765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
        <w:gridCol w:w="3685"/>
        <w:gridCol w:w="851"/>
        <w:gridCol w:w="850"/>
        <w:gridCol w:w="709"/>
        <w:gridCol w:w="992"/>
      </w:tblGrid>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No</w:t>
            </w: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Jenis Ruang</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center"/>
              <w:rPr>
                <w:rFonts w:ascii="Calibri" w:eastAsia="Times New Roman" w:hAnsi="Calibri" w:cs="Calibri"/>
                <w:lang w:eastAsia="id-ID"/>
              </w:rPr>
            </w:pPr>
            <w:r>
              <w:rPr>
                <w:rFonts w:ascii="Calibri" w:eastAsia="Times New Roman" w:hAnsi="Calibri" w:cs="Calibri"/>
                <w:lang w:eastAsia="id-ID"/>
              </w:rPr>
              <w:t>SMA</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Pr>
                <w:rFonts w:ascii="Calibri" w:eastAsia="Times New Roman" w:hAnsi="Calibri" w:cs="Calibri"/>
                <w:lang w:eastAsia="id-ID"/>
              </w:rPr>
              <w:t>SMK</w:t>
            </w:r>
          </w:p>
        </w:tc>
        <w:tc>
          <w:tcPr>
            <w:tcW w:w="709" w:type="dxa"/>
            <w:shd w:val="clear" w:color="000000" w:fill="DBEEF3"/>
            <w:noWrap/>
            <w:vAlign w:val="bottom"/>
            <w:hideMark/>
          </w:tcPr>
          <w:p w:rsidR="00A61268" w:rsidRPr="00766C4B" w:rsidRDefault="00A61268" w:rsidP="00A61268">
            <w:pPr>
              <w:spacing w:after="0" w:line="240" w:lineRule="auto"/>
              <w:ind w:leftChars="-3" w:hangingChars="3" w:hanging="6"/>
              <w:jc w:val="right"/>
              <w:rPr>
                <w:rFonts w:ascii="Calibri" w:eastAsia="Times New Roman" w:hAnsi="Calibri" w:cs="Calibri"/>
                <w:lang w:eastAsia="id-ID"/>
              </w:rPr>
            </w:pPr>
            <w:r>
              <w:rPr>
                <w:rFonts w:ascii="Calibri" w:eastAsia="Times New Roman" w:hAnsi="Calibri" w:cs="Calibri"/>
                <w:lang w:eastAsia="id-ID"/>
              </w:rPr>
              <w:t>SLB</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Pr>
                <w:rFonts w:ascii="Calibri" w:eastAsia="Times New Roman" w:hAnsi="Calibri" w:cs="Calibri"/>
                <w:lang w:eastAsia="id-ID"/>
              </w:rPr>
              <w:t>TOTAL</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1</w:t>
            </w: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Ruang kelas</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857</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sidRPr="00766C4B">
              <w:rPr>
                <w:rFonts w:ascii="Calibri" w:eastAsia="Times New Roman" w:hAnsi="Calibri" w:cs="Calibri"/>
                <w:lang w:eastAsia="id-ID"/>
              </w:rPr>
              <w:t>822</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1.842</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a. Baik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514</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444</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1.110</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b. Rusak ringan</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311</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344</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666</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c. Rusak Sedang</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11</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11</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22</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d. Rusak Berat</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19</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6</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25</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e. Rusak Total</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2</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17</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19</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2</w:t>
            </w: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 xml:space="preserve"> Perpustakaan</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62</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sidRPr="00766C4B">
              <w:rPr>
                <w:rFonts w:ascii="Calibri" w:eastAsia="Times New Roman" w:hAnsi="Calibri" w:cs="Calibri"/>
                <w:lang w:eastAsia="id-ID"/>
              </w:rPr>
              <w:t>46</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135</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 xml:space="preserve"> a. Baik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62</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45</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129</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 xml:space="preserve"> b. Rusak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6</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3</w:t>
            </w: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 xml:space="preserve"> Ruang UKS</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35</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sidRPr="00766C4B">
              <w:rPr>
                <w:rFonts w:ascii="Calibri" w:eastAsia="Times New Roman" w:hAnsi="Calibri" w:cs="Calibri"/>
                <w:lang w:eastAsia="id-ID"/>
              </w:rPr>
              <w:t>24</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59</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 xml:space="preserve"> a. Baik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35</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21</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56</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 xml:space="preserve"> b. Rusak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3</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4</w:t>
            </w:r>
          </w:p>
        </w:tc>
        <w:tc>
          <w:tcPr>
            <w:tcW w:w="3685" w:type="dxa"/>
            <w:shd w:val="clear" w:color="000000" w:fill="DBEEF3"/>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Tempat Olahraga (dalam/luar ruangan)</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40</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sidRPr="00766C4B">
              <w:rPr>
                <w:rFonts w:ascii="Calibri" w:eastAsia="Times New Roman" w:hAnsi="Calibri" w:cs="Calibri"/>
                <w:lang w:eastAsia="id-ID"/>
              </w:rPr>
              <w:t>25</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82</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a. Milik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40</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25</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82</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b. Bukan Milik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5</w:t>
            </w: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Laboratorium *)</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161</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sidRPr="00766C4B">
              <w:rPr>
                <w:rFonts w:ascii="Calibri" w:eastAsia="Times New Roman" w:hAnsi="Calibri" w:cs="Calibri"/>
                <w:lang w:eastAsia="id-ID"/>
              </w:rPr>
              <w:t>89</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266</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a. Baik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157</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86</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258</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b. Rusak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4</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3</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8</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r>
              <w:rPr>
                <w:rFonts w:ascii="Calibri" w:eastAsia="Times New Roman" w:hAnsi="Calibri" w:cs="Calibri"/>
                <w:lang w:eastAsia="id-ID"/>
              </w:rPr>
              <w:t>6</w:t>
            </w: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Ruang praktik gambar teknik SMK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x</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lang w:eastAsia="id-ID"/>
              </w:rPr>
            </w:pPr>
            <w:r w:rsidRPr="00766C4B">
              <w:rPr>
                <w:rFonts w:ascii="Calibri" w:eastAsia="Times New Roman" w:hAnsi="Calibri" w:cs="Calibri"/>
                <w:lang w:eastAsia="id-ID"/>
              </w:rPr>
              <w:t>0</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a. Baik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x</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r w:rsidR="00A61268" w:rsidRPr="00766C4B" w:rsidTr="00A61268">
        <w:trPr>
          <w:trHeight w:val="300"/>
        </w:trPr>
        <w:tc>
          <w:tcPr>
            <w:tcW w:w="567" w:type="dxa"/>
            <w:shd w:val="clear" w:color="000000" w:fill="DBEEF3"/>
          </w:tcPr>
          <w:p w:rsidR="00A61268" w:rsidRPr="00766C4B" w:rsidRDefault="00A61268" w:rsidP="00A61268">
            <w:pPr>
              <w:spacing w:after="0" w:line="240" w:lineRule="auto"/>
              <w:ind w:firstLineChars="15" w:firstLine="30"/>
              <w:rPr>
                <w:rFonts w:ascii="Calibri" w:eastAsia="Times New Roman" w:hAnsi="Calibri" w:cs="Calibri"/>
                <w:lang w:eastAsia="id-ID"/>
              </w:rPr>
            </w:pPr>
          </w:p>
        </w:tc>
        <w:tc>
          <w:tcPr>
            <w:tcW w:w="3685" w:type="dxa"/>
            <w:shd w:val="clear" w:color="000000" w:fill="DBEEF3"/>
            <w:noWrap/>
            <w:vAlign w:val="bottom"/>
            <w:hideMark/>
          </w:tcPr>
          <w:p w:rsidR="00A61268" w:rsidRPr="00766C4B" w:rsidRDefault="00A61268" w:rsidP="00A61268">
            <w:pPr>
              <w:spacing w:after="0" w:line="240" w:lineRule="auto"/>
              <w:ind w:firstLineChars="15" w:firstLine="30"/>
              <w:rPr>
                <w:rFonts w:ascii="Calibri" w:eastAsia="Times New Roman" w:hAnsi="Calibri" w:cs="Calibri"/>
                <w:lang w:eastAsia="id-ID"/>
              </w:rPr>
            </w:pPr>
            <w:r w:rsidRPr="00766C4B">
              <w:rPr>
                <w:rFonts w:ascii="Calibri" w:eastAsia="Times New Roman" w:hAnsi="Calibri" w:cs="Calibri"/>
                <w:lang w:eastAsia="id-ID"/>
              </w:rPr>
              <w:t>b. Rusak</w:t>
            </w:r>
          </w:p>
        </w:tc>
        <w:tc>
          <w:tcPr>
            <w:tcW w:w="851" w:type="dxa"/>
            <w:shd w:val="clear" w:color="000000" w:fill="DBEEF3"/>
            <w:noWrap/>
            <w:vAlign w:val="bottom"/>
            <w:hideMark/>
          </w:tcPr>
          <w:p w:rsidR="00A61268" w:rsidRPr="00766C4B" w:rsidRDefault="00A61268" w:rsidP="00A61268">
            <w:pPr>
              <w:spacing w:after="0" w:line="240" w:lineRule="auto"/>
              <w:ind w:firstLineChars="12" w:firstLine="24"/>
              <w:jc w:val="right"/>
              <w:rPr>
                <w:rFonts w:ascii="Calibri" w:eastAsia="Times New Roman" w:hAnsi="Calibri" w:cs="Calibri"/>
                <w:lang w:eastAsia="id-ID"/>
              </w:rPr>
            </w:pPr>
            <w:r w:rsidRPr="00766C4B">
              <w:rPr>
                <w:rFonts w:ascii="Calibri" w:eastAsia="Times New Roman" w:hAnsi="Calibri" w:cs="Calibri"/>
                <w:lang w:eastAsia="id-ID"/>
              </w:rPr>
              <w:t>x</w:t>
            </w:r>
          </w:p>
        </w:tc>
        <w:tc>
          <w:tcPr>
            <w:tcW w:w="850" w:type="dxa"/>
            <w:shd w:val="clear" w:color="000000" w:fill="DBEEF3"/>
            <w:noWrap/>
            <w:vAlign w:val="bottom"/>
            <w:hideMark/>
          </w:tcPr>
          <w:p w:rsidR="00A61268" w:rsidRPr="00766C4B" w:rsidRDefault="00A61268" w:rsidP="00A61268">
            <w:pPr>
              <w:spacing w:after="0" w:line="240" w:lineRule="auto"/>
              <w:ind w:firstLineChars="3" w:firstLine="6"/>
              <w:jc w:val="right"/>
              <w:rPr>
                <w:rFonts w:ascii="Calibri" w:eastAsia="Times New Roman" w:hAnsi="Calibri" w:cs="Calibri"/>
                <w:color w:val="0000FF"/>
                <w:lang w:eastAsia="id-ID"/>
              </w:rPr>
            </w:pPr>
            <w:r w:rsidRPr="00766C4B">
              <w:rPr>
                <w:rFonts w:ascii="Calibri" w:eastAsia="Times New Roman" w:hAnsi="Calibri" w:cs="Calibri"/>
                <w:color w:val="0000FF"/>
                <w:lang w:eastAsia="id-ID"/>
              </w:rPr>
              <w:t>0</w:t>
            </w:r>
          </w:p>
        </w:tc>
        <w:tc>
          <w:tcPr>
            <w:tcW w:w="709"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x</w:t>
            </w:r>
          </w:p>
        </w:tc>
        <w:tc>
          <w:tcPr>
            <w:tcW w:w="992" w:type="dxa"/>
            <w:shd w:val="clear" w:color="000000" w:fill="DBEEF3"/>
            <w:noWrap/>
            <w:vAlign w:val="bottom"/>
            <w:hideMark/>
          </w:tcPr>
          <w:p w:rsidR="00A61268" w:rsidRPr="00766C4B" w:rsidRDefault="00A61268" w:rsidP="00A61268">
            <w:pPr>
              <w:spacing w:after="0" w:line="240" w:lineRule="auto"/>
              <w:jc w:val="right"/>
              <w:rPr>
                <w:rFonts w:ascii="Calibri" w:eastAsia="Times New Roman" w:hAnsi="Calibri" w:cs="Calibri"/>
                <w:lang w:eastAsia="id-ID"/>
              </w:rPr>
            </w:pPr>
            <w:r w:rsidRPr="00766C4B">
              <w:rPr>
                <w:rFonts w:ascii="Calibri" w:eastAsia="Times New Roman" w:hAnsi="Calibri" w:cs="Calibri"/>
                <w:lang w:eastAsia="id-ID"/>
              </w:rPr>
              <w:t>0</w:t>
            </w:r>
          </w:p>
        </w:tc>
      </w:tr>
    </w:tbl>
    <w:p w:rsidR="00BF5A99" w:rsidRPr="000D35ED" w:rsidRDefault="00BF5A99" w:rsidP="007B2895">
      <w:pPr>
        <w:pStyle w:val="ListParagraph"/>
        <w:spacing w:after="0" w:line="360" w:lineRule="auto"/>
        <w:ind w:left="851"/>
        <w:jc w:val="both"/>
        <w:rPr>
          <w:rFonts w:ascii="Tahoma" w:hAnsi="Tahoma" w:cs="Tahoma"/>
          <w:szCs w:val="20"/>
        </w:rPr>
      </w:pPr>
    </w:p>
    <w:p w:rsidR="00942FFA" w:rsidRPr="00CB21B2" w:rsidRDefault="00351190" w:rsidP="00555B3A">
      <w:pPr>
        <w:spacing w:line="360" w:lineRule="auto"/>
        <w:contextualSpacing/>
        <w:jc w:val="both"/>
        <w:rPr>
          <w:rFonts w:asciiTheme="minorBidi" w:hAnsiTheme="minorBidi" w:cstheme="minorBidi"/>
          <w:b/>
          <w:bCs/>
          <w:sz w:val="24"/>
        </w:rPr>
      </w:pPr>
      <w:r w:rsidRPr="00CB21B2">
        <w:rPr>
          <w:rFonts w:asciiTheme="minorBidi" w:hAnsiTheme="minorBidi" w:cstheme="minorBidi"/>
          <w:b/>
          <w:bCs/>
          <w:sz w:val="24"/>
        </w:rPr>
        <w:t xml:space="preserve">1.3.3 </w:t>
      </w:r>
      <w:r w:rsidR="00E719C1" w:rsidRPr="00CB21B2">
        <w:rPr>
          <w:rFonts w:asciiTheme="minorBidi" w:eastAsia="Calibri" w:hAnsiTheme="minorBidi" w:cstheme="minorBidi"/>
          <w:b/>
          <w:bCs/>
          <w:sz w:val="24"/>
        </w:rPr>
        <w:t>Sistematika Penulisan</w:t>
      </w:r>
    </w:p>
    <w:p w:rsidR="00351190" w:rsidRPr="00CB21B2" w:rsidRDefault="00351190" w:rsidP="00555B3A">
      <w:pPr>
        <w:spacing w:line="360" w:lineRule="auto"/>
        <w:contextualSpacing/>
        <w:jc w:val="both"/>
        <w:rPr>
          <w:rFonts w:asciiTheme="minorBidi" w:eastAsia="Calibri" w:hAnsiTheme="minorBidi" w:cstheme="minorBidi"/>
          <w:b/>
          <w:bCs/>
          <w:sz w:val="24"/>
        </w:rPr>
      </w:pPr>
      <w:r w:rsidRPr="00CB21B2">
        <w:rPr>
          <w:rFonts w:asciiTheme="minorBidi" w:eastAsia="Calibri" w:hAnsiTheme="minorBidi" w:cstheme="minorBidi"/>
          <w:sz w:val="24"/>
        </w:rPr>
        <w:t xml:space="preserve">Sistematika </w:t>
      </w:r>
      <w:r w:rsidR="00E719C1" w:rsidRPr="00CB21B2">
        <w:rPr>
          <w:rFonts w:asciiTheme="minorBidi" w:eastAsia="Calibri" w:hAnsiTheme="minorBidi" w:cstheme="minorBidi"/>
          <w:sz w:val="24"/>
        </w:rPr>
        <w:t>Penulisan</w:t>
      </w:r>
      <w:r w:rsidRPr="00CB21B2">
        <w:rPr>
          <w:rFonts w:asciiTheme="minorBidi" w:eastAsia="Calibri" w:hAnsiTheme="minorBidi" w:cstheme="minorBidi"/>
          <w:sz w:val="24"/>
        </w:rPr>
        <w:t xml:space="preserve"> Laporan Akuntabilitas Kinerja Instansi Pemerintah</w:t>
      </w:r>
      <w:r w:rsidR="00172820" w:rsidRPr="00CB21B2">
        <w:rPr>
          <w:rFonts w:asciiTheme="minorBidi" w:hAnsiTheme="minorBidi" w:cstheme="minorBidi"/>
          <w:sz w:val="24"/>
        </w:rPr>
        <w:t xml:space="preserve"> Dinas Pendidikan</w:t>
      </w:r>
      <w:r w:rsidRPr="00CB21B2">
        <w:rPr>
          <w:rFonts w:asciiTheme="minorBidi" w:eastAsia="Calibri" w:hAnsiTheme="minorBidi" w:cstheme="minorBidi"/>
          <w:sz w:val="24"/>
        </w:rPr>
        <w:t xml:space="preserve"> Provinsi Kepulauan Bangka Belitung Tahun 201</w:t>
      </w:r>
      <w:r w:rsidR="00001BCA">
        <w:rPr>
          <w:rFonts w:asciiTheme="minorBidi" w:hAnsiTheme="minorBidi" w:cstheme="minorBidi"/>
          <w:sz w:val="24"/>
        </w:rPr>
        <w:t>7</w:t>
      </w:r>
      <w:r w:rsidR="009F2CE0">
        <w:rPr>
          <w:rFonts w:asciiTheme="minorBidi" w:hAnsiTheme="minorBidi" w:cstheme="minorBidi"/>
          <w:sz w:val="24"/>
        </w:rPr>
        <w:t xml:space="preserve"> </w:t>
      </w:r>
      <w:r w:rsidRPr="00CB21B2">
        <w:rPr>
          <w:rFonts w:asciiTheme="minorBidi" w:eastAsia="Calibri" w:hAnsiTheme="minorBidi" w:cstheme="minorBidi"/>
          <w:sz w:val="24"/>
        </w:rPr>
        <w:t>terdiri dari 4 Bab sebagai berikut :</w:t>
      </w:r>
    </w:p>
    <w:p w:rsidR="00351190" w:rsidRPr="00CB21B2" w:rsidRDefault="00351190" w:rsidP="00555B3A">
      <w:pPr>
        <w:tabs>
          <w:tab w:val="left" w:pos="1281"/>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BAB I</w:t>
      </w:r>
      <w:r w:rsidR="008842B7" w:rsidRPr="00CB21B2">
        <w:rPr>
          <w:rFonts w:asciiTheme="minorBidi" w:hAnsiTheme="minorBidi" w:cstheme="minorBidi"/>
          <w:sz w:val="24"/>
        </w:rPr>
        <w:t xml:space="preserve"> </w:t>
      </w:r>
      <w:r w:rsidRPr="00CB21B2">
        <w:rPr>
          <w:rFonts w:asciiTheme="minorBidi" w:eastAsia="Calibri" w:hAnsiTheme="minorBidi" w:cstheme="minorBidi"/>
          <w:sz w:val="24"/>
        </w:rPr>
        <w:t>PENDAHULUAN</w:t>
      </w:r>
    </w:p>
    <w:p w:rsidR="00351190" w:rsidRPr="00CB21B2" w:rsidRDefault="00351190" w:rsidP="00555B3A">
      <w:pPr>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Dalam Bab</w:t>
      </w:r>
      <w:r w:rsidR="00A60A3B" w:rsidRPr="00CB21B2">
        <w:rPr>
          <w:rFonts w:asciiTheme="minorBidi" w:hAnsiTheme="minorBidi" w:cstheme="minorBidi"/>
          <w:sz w:val="24"/>
        </w:rPr>
        <w:t xml:space="preserve"> ini menjelaskan secara singkat tentang pentingnya penyusunan </w:t>
      </w:r>
      <w:r w:rsidR="00922EC6" w:rsidRPr="00CB21B2">
        <w:rPr>
          <w:rFonts w:asciiTheme="minorBidi" w:eastAsia="Calibri" w:hAnsiTheme="minorBidi" w:cstheme="minorBidi"/>
          <w:sz w:val="24"/>
        </w:rPr>
        <w:t xml:space="preserve">Laporan Kinerja </w:t>
      </w:r>
      <w:r w:rsidR="00A15BD1" w:rsidRPr="00CB21B2">
        <w:rPr>
          <w:rFonts w:asciiTheme="minorBidi" w:eastAsia="Calibri" w:hAnsiTheme="minorBidi" w:cstheme="minorBidi"/>
          <w:sz w:val="24"/>
        </w:rPr>
        <w:t>SKPD</w:t>
      </w:r>
      <w:r w:rsidR="00EC54CC" w:rsidRPr="00CB21B2">
        <w:rPr>
          <w:rFonts w:asciiTheme="minorBidi" w:hAnsiTheme="minorBidi" w:cstheme="minorBidi"/>
          <w:sz w:val="24"/>
        </w:rPr>
        <w:t>, peraturan hukum yang me</w:t>
      </w:r>
      <w:r w:rsidR="00A60A3B" w:rsidRPr="00CB21B2">
        <w:rPr>
          <w:rFonts w:asciiTheme="minorBidi" w:hAnsiTheme="minorBidi" w:cstheme="minorBidi"/>
          <w:sz w:val="24"/>
        </w:rPr>
        <w:t>landasi penyu</w:t>
      </w:r>
      <w:r w:rsidR="00F73E12" w:rsidRPr="00CB21B2">
        <w:rPr>
          <w:rFonts w:asciiTheme="minorBidi" w:hAnsiTheme="minorBidi" w:cstheme="minorBidi"/>
          <w:sz w:val="24"/>
        </w:rPr>
        <w:t>sunan</w:t>
      </w:r>
      <w:r w:rsidR="00A15BD1" w:rsidRPr="00CB21B2">
        <w:rPr>
          <w:rFonts w:asciiTheme="minorBidi" w:eastAsia="Calibri" w:hAnsiTheme="minorBidi" w:cstheme="minorBidi"/>
          <w:sz w:val="24"/>
        </w:rPr>
        <w:t xml:space="preserve"> </w:t>
      </w:r>
      <w:r w:rsidR="00F73E12" w:rsidRPr="00CB21B2">
        <w:rPr>
          <w:rFonts w:asciiTheme="minorBidi" w:eastAsia="Calibri" w:hAnsiTheme="minorBidi" w:cstheme="minorBidi"/>
          <w:sz w:val="24"/>
        </w:rPr>
        <w:t>Laporan Kinerja</w:t>
      </w:r>
      <w:r w:rsidRPr="00CB21B2">
        <w:rPr>
          <w:rFonts w:asciiTheme="minorBidi" w:eastAsia="Calibri" w:hAnsiTheme="minorBidi" w:cstheme="minorBidi"/>
          <w:sz w:val="24"/>
        </w:rPr>
        <w:t xml:space="preserve">, </w:t>
      </w:r>
      <w:r w:rsidR="004C6FB8" w:rsidRPr="00CB21B2">
        <w:rPr>
          <w:rFonts w:asciiTheme="minorBidi" w:hAnsiTheme="minorBidi" w:cstheme="minorBidi"/>
          <w:sz w:val="24"/>
        </w:rPr>
        <w:t>memuat informasi tentang peran tugas dan fungsi Dinas Pendidikan Provinsi Kepulauan Bangka Belitung dalam penyelenggaraan urusan pemerintahan daerah, mengulas secara ringkas apa saja sumber daya yang dimiliki Dinas Pendidikan Provinsi Kepulauan Bangka Belitung dalam penyelenggaraan tugas dan fungsinya</w:t>
      </w:r>
      <w:r w:rsidR="00E719C1" w:rsidRPr="00CB21B2">
        <w:rPr>
          <w:rFonts w:asciiTheme="minorBidi" w:hAnsiTheme="minorBidi" w:cstheme="minorBidi"/>
          <w:sz w:val="24"/>
        </w:rPr>
        <w:t>.</w:t>
      </w:r>
      <w:r w:rsidR="004C6FB8" w:rsidRPr="00CB21B2">
        <w:rPr>
          <w:rFonts w:asciiTheme="minorBidi" w:hAnsiTheme="minorBidi" w:cstheme="minorBidi"/>
          <w:sz w:val="24"/>
        </w:rPr>
        <w:t xml:space="preserve"> </w:t>
      </w:r>
    </w:p>
    <w:p w:rsidR="00351190" w:rsidRPr="00CB21B2" w:rsidRDefault="00351190" w:rsidP="00555B3A">
      <w:pPr>
        <w:tabs>
          <w:tab w:val="left" w:pos="1281"/>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BAB II   PERENCANAAN KINERJA</w:t>
      </w:r>
    </w:p>
    <w:p w:rsidR="00351190" w:rsidRPr="00CB21B2" w:rsidRDefault="00351190" w:rsidP="00555B3A">
      <w:pPr>
        <w:spacing w:line="360" w:lineRule="auto"/>
        <w:contextualSpacing/>
        <w:jc w:val="both"/>
        <w:rPr>
          <w:rFonts w:asciiTheme="minorBidi" w:eastAsia="Calibri" w:hAnsiTheme="minorBidi" w:cstheme="minorBidi"/>
          <w:sz w:val="24"/>
          <w:lang w:val="sv-SE"/>
        </w:rPr>
      </w:pPr>
      <w:r w:rsidRPr="00CB21B2">
        <w:rPr>
          <w:rFonts w:asciiTheme="minorBidi" w:eastAsia="Calibri" w:hAnsiTheme="minorBidi" w:cstheme="minorBidi"/>
          <w:sz w:val="24"/>
          <w:lang w:val="sv-SE"/>
        </w:rPr>
        <w:t xml:space="preserve">Menjelaskan Rencana Strategis </w:t>
      </w:r>
      <w:r w:rsidR="00B25052" w:rsidRPr="00CB21B2">
        <w:rPr>
          <w:rFonts w:asciiTheme="minorBidi" w:hAnsiTheme="minorBidi" w:cstheme="minorBidi"/>
          <w:sz w:val="24"/>
        </w:rPr>
        <w:t xml:space="preserve">Dinas Pendidikan </w:t>
      </w:r>
      <w:r w:rsidRPr="00CB21B2">
        <w:rPr>
          <w:rFonts w:asciiTheme="minorBidi" w:eastAsia="Calibri" w:hAnsiTheme="minorBidi" w:cstheme="minorBidi"/>
          <w:sz w:val="24"/>
        </w:rPr>
        <w:t>Provinsi Kepulauan Bangka Belitung Tahun 20</w:t>
      </w:r>
      <w:r w:rsidR="00B25052" w:rsidRPr="00CB21B2">
        <w:rPr>
          <w:rFonts w:asciiTheme="minorBidi" w:eastAsia="Calibri" w:hAnsiTheme="minorBidi" w:cstheme="minorBidi"/>
          <w:sz w:val="24"/>
        </w:rPr>
        <w:t>1</w:t>
      </w:r>
      <w:r w:rsidR="00A26E9D" w:rsidRPr="00CB21B2">
        <w:rPr>
          <w:rFonts w:asciiTheme="minorBidi" w:eastAsia="Calibri" w:hAnsiTheme="minorBidi" w:cstheme="minorBidi"/>
          <w:sz w:val="24"/>
        </w:rPr>
        <w:t>3</w:t>
      </w:r>
      <w:r w:rsidRPr="00CB21B2">
        <w:rPr>
          <w:rFonts w:asciiTheme="minorBidi" w:eastAsia="Calibri" w:hAnsiTheme="minorBidi" w:cstheme="minorBidi"/>
          <w:sz w:val="24"/>
        </w:rPr>
        <w:t>-201</w:t>
      </w:r>
      <w:r w:rsidR="00B25052" w:rsidRPr="00CB21B2">
        <w:rPr>
          <w:rFonts w:asciiTheme="minorBidi" w:eastAsia="Calibri" w:hAnsiTheme="minorBidi" w:cstheme="minorBidi"/>
          <w:sz w:val="24"/>
        </w:rPr>
        <w:t>7</w:t>
      </w:r>
      <w:r w:rsidR="00C1256F" w:rsidRPr="00CB21B2">
        <w:rPr>
          <w:rFonts w:asciiTheme="minorBidi" w:eastAsia="Calibri" w:hAnsiTheme="minorBidi" w:cstheme="minorBidi"/>
          <w:sz w:val="24"/>
        </w:rPr>
        <w:t>, Rencana K</w:t>
      </w:r>
      <w:r w:rsidR="005847EC" w:rsidRPr="00CB21B2">
        <w:rPr>
          <w:rFonts w:asciiTheme="minorBidi" w:eastAsia="Calibri" w:hAnsiTheme="minorBidi" w:cstheme="minorBidi"/>
          <w:sz w:val="24"/>
        </w:rPr>
        <w:t>i</w:t>
      </w:r>
      <w:r w:rsidR="00C1256F" w:rsidRPr="00CB21B2">
        <w:rPr>
          <w:rFonts w:asciiTheme="minorBidi" w:eastAsia="Calibri" w:hAnsiTheme="minorBidi" w:cstheme="minorBidi"/>
          <w:sz w:val="24"/>
        </w:rPr>
        <w:t>ner</w:t>
      </w:r>
      <w:r w:rsidR="005847EC" w:rsidRPr="00CB21B2">
        <w:rPr>
          <w:rFonts w:asciiTheme="minorBidi" w:eastAsia="Calibri" w:hAnsiTheme="minorBidi" w:cstheme="minorBidi"/>
          <w:sz w:val="24"/>
        </w:rPr>
        <w:t>ja Tahunan 201</w:t>
      </w:r>
      <w:r w:rsidR="00001BCA">
        <w:rPr>
          <w:rFonts w:asciiTheme="minorBidi" w:eastAsia="Calibri" w:hAnsiTheme="minorBidi" w:cstheme="minorBidi"/>
          <w:sz w:val="24"/>
        </w:rPr>
        <w:t>7</w:t>
      </w:r>
      <w:r w:rsidRPr="00CB21B2">
        <w:rPr>
          <w:rFonts w:asciiTheme="minorBidi" w:eastAsia="Calibri" w:hAnsiTheme="minorBidi" w:cstheme="minorBidi"/>
          <w:sz w:val="24"/>
        </w:rPr>
        <w:t xml:space="preserve"> </w:t>
      </w:r>
      <w:r w:rsidRPr="00CB21B2">
        <w:rPr>
          <w:rFonts w:asciiTheme="minorBidi" w:eastAsia="Calibri" w:hAnsiTheme="minorBidi" w:cstheme="minorBidi"/>
          <w:sz w:val="24"/>
          <w:lang w:val="sv-SE"/>
        </w:rPr>
        <w:t xml:space="preserve">dan Penetapan Kinerja </w:t>
      </w:r>
      <w:r w:rsidR="00A26E9D" w:rsidRPr="00CB21B2">
        <w:rPr>
          <w:rFonts w:asciiTheme="minorBidi" w:hAnsiTheme="minorBidi" w:cstheme="minorBidi"/>
          <w:sz w:val="24"/>
        </w:rPr>
        <w:t xml:space="preserve">Dinas Pendidikan </w:t>
      </w:r>
      <w:r w:rsidRPr="00CB21B2">
        <w:rPr>
          <w:rFonts w:asciiTheme="minorBidi" w:eastAsia="Calibri" w:hAnsiTheme="minorBidi" w:cstheme="minorBidi"/>
          <w:sz w:val="24"/>
          <w:lang w:val="sv-SE"/>
        </w:rPr>
        <w:t xml:space="preserve"> </w:t>
      </w:r>
      <w:r w:rsidRPr="00CB21B2">
        <w:rPr>
          <w:rFonts w:asciiTheme="minorBidi" w:eastAsia="Calibri" w:hAnsiTheme="minorBidi" w:cstheme="minorBidi"/>
          <w:sz w:val="24"/>
        </w:rPr>
        <w:t>Provinsi Kepulauan Bangka Belitung T</w:t>
      </w:r>
      <w:r w:rsidRPr="00CB21B2">
        <w:rPr>
          <w:rFonts w:asciiTheme="minorBidi" w:eastAsia="Calibri" w:hAnsiTheme="minorBidi" w:cstheme="minorBidi"/>
          <w:sz w:val="24"/>
          <w:lang w:val="sv-SE"/>
        </w:rPr>
        <w:t>ahun 201</w:t>
      </w:r>
      <w:r w:rsidR="00001BCA">
        <w:rPr>
          <w:rFonts w:asciiTheme="minorBidi" w:eastAsia="Calibri" w:hAnsiTheme="minorBidi" w:cstheme="minorBidi"/>
          <w:sz w:val="24"/>
        </w:rPr>
        <w:t>7</w:t>
      </w:r>
      <w:r w:rsidRPr="00CB21B2">
        <w:rPr>
          <w:rFonts w:asciiTheme="minorBidi" w:eastAsia="Calibri" w:hAnsiTheme="minorBidi" w:cstheme="minorBidi"/>
          <w:sz w:val="24"/>
          <w:lang w:val="sv-SE"/>
        </w:rPr>
        <w:t xml:space="preserve">. </w:t>
      </w:r>
    </w:p>
    <w:p w:rsidR="00351190" w:rsidRPr="00CB21B2" w:rsidRDefault="00351190" w:rsidP="00555B3A">
      <w:pPr>
        <w:tabs>
          <w:tab w:val="left" w:pos="1080"/>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lang w:val="fi-FI"/>
        </w:rPr>
        <w:t xml:space="preserve">BAB III   AKUNTABILITAS KINERJA </w:t>
      </w:r>
    </w:p>
    <w:p w:rsidR="00B52DAA" w:rsidRPr="00B52DAA" w:rsidRDefault="00351190" w:rsidP="00555B3A">
      <w:pPr>
        <w:tabs>
          <w:tab w:val="left" w:pos="1800"/>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lang w:val="fi-FI"/>
        </w:rPr>
        <w:t>Dalam Bab ini menjelaskan pengukuran pencapaian kinerja Tahun 201</w:t>
      </w:r>
      <w:r w:rsidR="00001BCA">
        <w:rPr>
          <w:rFonts w:asciiTheme="minorBidi" w:eastAsia="Calibri" w:hAnsiTheme="minorBidi" w:cstheme="minorBidi"/>
          <w:sz w:val="24"/>
        </w:rPr>
        <w:t>7</w:t>
      </w:r>
      <w:r w:rsidRPr="00CB21B2">
        <w:rPr>
          <w:rFonts w:asciiTheme="minorBidi" w:eastAsia="Calibri" w:hAnsiTheme="minorBidi" w:cstheme="minorBidi"/>
          <w:sz w:val="24"/>
          <w:lang w:val="fi-FI"/>
        </w:rPr>
        <w:t>, keberhasilan dan kegagalan, hambatan yang dihadapi</w:t>
      </w:r>
      <w:r w:rsidR="00E719C1" w:rsidRPr="00CB21B2">
        <w:rPr>
          <w:rFonts w:asciiTheme="minorBidi" w:eastAsia="Calibri" w:hAnsiTheme="minorBidi" w:cstheme="minorBidi"/>
          <w:sz w:val="24"/>
        </w:rPr>
        <w:t>,</w:t>
      </w:r>
      <w:r w:rsidRPr="00CB21B2">
        <w:rPr>
          <w:rFonts w:asciiTheme="minorBidi" w:eastAsia="Calibri" w:hAnsiTheme="minorBidi" w:cstheme="minorBidi"/>
          <w:sz w:val="24"/>
          <w:lang w:val="fi-FI"/>
        </w:rPr>
        <w:t xml:space="preserve"> langkah-langkah antisipatif yang diambil</w:t>
      </w:r>
      <w:r w:rsidR="00E719C1" w:rsidRPr="00CB21B2">
        <w:rPr>
          <w:rFonts w:asciiTheme="minorBidi" w:eastAsia="Calibri" w:hAnsiTheme="minorBidi" w:cstheme="minorBidi"/>
          <w:sz w:val="24"/>
        </w:rPr>
        <w:t>,</w:t>
      </w:r>
      <w:r w:rsidR="00E719C1" w:rsidRPr="00CB21B2">
        <w:rPr>
          <w:rFonts w:asciiTheme="minorBidi" w:eastAsia="Calibri" w:hAnsiTheme="minorBidi" w:cstheme="minorBidi"/>
          <w:sz w:val="24"/>
          <w:lang w:val="fi-FI"/>
        </w:rPr>
        <w:t xml:space="preserve"> evaluasi akuntabilitas kinerja</w:t>
      </w:r>
      <w:r w:rsidRPr="00CB21B2">
        <w:rPr>
          <w:rFonts w:asciiTheme="minorBidi" w:eastAsia="Calibri" w:hAnsiTheme="minorBidi" w:cstheme="minorBidi"/>
          <w:sz w:val="24"/>
          <w:lang w:val="fi-FI"/>
        </w:rPr>
        <w:t>.</w:t>
      </w:r>
    </w:p>
    <w:p w:rsidR="00351190" w:rsidRPr="00CB21B2" w:rsidRDefault="00351190" w:rsidP="00555B3A">
      <w:pPr>
        <w:tabs>
          <w:tab w:val="left" w:pos="1331"/>
        </w:tabs>
        <w:spacing w:line="360" w:lineRule="auto"/>
        <w:contextualSpacing/>
        <w:jc w:val="both"/>
        <w:outlineLvl w:val="0"/>
        <w:rPr>
          <w:rFonts w:asciiTheme="minorBidi" w:eastAsia="Calibri" w:hAnsiTheme="minorBidi" w:cstheme="minorBidi"/>
          <w:sz w:val="24"/>
        </w:rPr>
      </w:pPr>
      <w:r w:rsidRPr="00CB21B2">
        <w:rPr>
          <w:rFonts w:asciiTheme="minorBidi" w:eastAsia="Calibri" w:hAnsiTheme="minorBidi" w:cstheme="minorBidi"/>
          <w:sz w:val="24"/>
        </w:rPr>
        <w:t>BAB IV  PENUTUP</w:t>
      </w:r>
    </w:p>
    <w:p w:rsidR="00351190" w:rsidRPr="00CB21B2" w:rsidRDefault="00351190" w:rsidP="00555B3A">
      <w:pPr>
        <w:tabs>
          <w:tab w:val="left" w:pos="1331"/>
        </w:tabs>
        <w:spacing w:line="360" w:lineRule="auto"/>
        <w:contextualSpacing/>
        <w:jc w:val="both"/>
        <w:rPr>
          <w:rFonts w:asciiTheme="minorBidi" w:eastAsia="Calibri" w:hAnsiTheme="minorBidi" w:cstheme="minorBidi"/>
          <w:sz w:val="24"/>
        </w:rPr>
      </w:pPr>
      <w:r w:rsidRPr="00CB21B2">
        <w:rPr>
          <w:rFonts w:asciiTheme="minorBidi" w:eastAsia="Calibri" w:hAnsiTheme="minorBidi" w:cstheme="minorBidi"/>
          <w:sz w:val="24"/>
        </w:rPr>
        <w:t xml:space="preserve">Memuat kesimpulan dari </w:t>
      </w:r>
      <w:r w:rsidR="00922EC6" w:rsidRPr="00CB21B2">
        <w:rPr>
          <w:rFonts w:asciiTheme="minorBidi" w:eastAsia="Calibri" w:hAnsiTheme="minorBidi" w:cstheme="minorBidi"/>
          <w:sz w:val="24"/>
        </w:rPr>
        <w:t xml:space="preserve">Laporan Kinerja </w:t>
      </w:r>
      <w:r w:rsidRPr="00CB21B2">
        <w:rPr>
          <w:rFonts w:asciiTheme="minorBidi" w:eastAsia="Calibri" w:hAnsiTheme="minorBidi" w:cstheme="minorBidi"/>
          <w:sz w:val="24"/>
        </w:rPr>
        <w:t xml:space="preserve"> </w:t>
      </w:r>
      <w:r w:rsidR="00D853BB" w:rsidRPr="00CB21B2">
        <w:rPr>
          <w:rFonts w:asciiTheme="minorBidi" w:hAnsiTheme="minorBidi" w:cstheme="minorBidi"/>
          <w:sz w:val="24"/>
        </w:rPr>
        <w:t xml:space="preserve">Dinas Pendidikan </w:t>
      </w:r>
      <w:r w:rsidRPr="00CB21B2">
        <w:rPr>
          <w:rFonts w:asciiTheme="minorBidi" w:eastAsia="Calibri" w:hAnsiTheme="minorBidi" w:cstheme="minorBidi"/>
          <w:sz w:val="24"/>
        </w:rPr>
        <w:t xml:space="preserve"> Provinsi Kepulauan Bangka Belitung Tahun 201</w:t>
      </w:r>
      <w:r w:rsidR="00001BCA">
        <w:rPr>
          <w:rFonts w:asciiTheme="minorBidi" w:eastAsia="Calibri" w:hAnsiTheme="minorBidi" w:cstheme="minorBidi"/>
          <w:sz w:val="24"/>
        </w:rPr>
        <w:t>7</w:t>
      </w:r>
      <w:r w:rsidR="00922EC6" w:rsidRPr="00CB21B2">
        <w:rPr>
          <w:rFonts w:asciiTheme="minorBidi" w:eastAsia="Calibri" w:hAnsiTheme="minorBidi" w:cstheme="minorBidi"/>
          <w:sz w:val="24"/>
        </w:rPr>
        <w:t xml:space="preserve"> </w:t>
      </w:r>
      <w:r w:rsidRPr="00CB21B2">
        <w:rPr>
          <w:rFonts w:asciiTheme="minorBidi" w:eastAsia="Calibri" w:hAnsiTheme="minorBidi" w:cstheme="minorBidi"/>
          <w:sz w:val="24"/>
        </w:rPr>
        <w:t>dan saran yang dibutuhkan untuk perbaikan kinerja instansi pada masa mendatang.</w:t>
      </w: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heme="minorBidi" w:hAnsiTheme="minorBidi" w:cstheme="minorBidi"/>
          <w:iCs/>
          <w:color w:val="F79646" w:themeColor="accent6"/>
          <w:sz w:val="24"/>
        </w:rPr>
      </w:pPr>
    </w:p>
    <w:p w:rsidR="00DC3F69" w:rsidRPr="00CB21B2" w:rsidRDefault="00DC3F69" w:rsidP="001F14E0">
      <w:pPr>
        <w:pStyle w:val="ListParagraph"/>
        <w:spacing w:after="0"/>
        <w:ind w:left="426"/>
        <w:jc w:val="both"/>
        <w:rPr>
          <w:rFonts w:ascii="Tahoma" w:hAnsi="Tahoma" w:cs="Tahoma"/>
          <w:iCs/>
          <w:color w:val="F79646" w:themeColor="accent6"/>
          <w:sz w:val="24"/>
        </w:rPr>
      </w:pPr>
    </w:p>
    <w:p w:rsidR="00DC3F69" w:rsidRPr="00CB21B2" w:rsidRDefault="00DC3F69" w:rsidP="001F14E0">
      <w:pPr>
        <w:pStyle w:val="ListParagraph"/>
        <w:spacing w:after="0"/>
        <w:ind w:left="426"/>
        <w:jc w:val="both"/>
        <w:rPr>
          <w:rFonts w:ascii="Tahoma" w:hAnsi="Tahoma" w:cs="Tahoma"/>
          <w:iCs/>
          <w:color w:val="F79646" w:themeColor="accent6"/>
          <w:sz w:val="24"/>
        </w:rPr>
      </w:pPr>
    </w:p>
    <w:p w:rsidR="00DC3F69" w:rsidRPr="00CB21B2" w:rsidRDefault="00DC3F69" w:rsidP="001F14E0">
      <w:pPr>
        <w:pStyle w:val="ListParagraph"/>
        <w:spacing w:after="0"/>
        <w:ind w:left="426"/>
        <w:jc w:val="both"/>
        <w:rPr>
          <w:rFonts w:ascii="Tahoma" w:hAnsi="Tahoma" w:cs="Tahoma"/>
          <w:iCs/>
          <w:color w:val="F79646" w:themeColor="accent6"/>
          <w:sz w:val="24"/>
        </w:rPr>
      </w:pPr>
    </w:p>
    <w:sectPr w:rsidR="00DC3F69" w:rsidRPr="00CB21B2" w:rsidSect="005C2329">
      <w:headerReference w:type="default" r:id="rId8"/>
      <w:footerReference w:type="default" r:id="rId9"/>
      <w:pgSz w:w="11907" w:h="16839" w:code="9"/>
      <w:pgMar w:top="851" w:right="1418" w:bottom="1418" w:left="1701" w:header="680" w:footer="51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CF7EDE" w:rsidRDefault="00CF7EDE" w:rsidP="00051781">
      <w:pPr>
        <w:spacing w:after="0" w:line="240" w:lineRule="auto"/>
      </w:pPr>
      <w:r>
        <w:separator/>
      </w:r>
    </w:p>
  </w:endnote>
  <w:endnote w:type="continuationSeparator" w:id="1">
    <w:p w:rsidR="00CF7EDE" w:rsidRDefault="00CF7EDE" w:rsidP="0005178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ndalus">
    <w:panose1 w:val="02020603050405020304"/>
    <w:charset w:val="00"/>
    <w:family w:val="roman"/>
    <w:pitch w:val="variable"/>
    <w:sig w:usb0="00002003" w:usb1="80000000" w:usb2="00000008" w:usb3="00000000" w:csb0="00000041" w:csb1="00000000"/>
  </w:font>
  <w:font w:name="Vijaya">
    <w:panose1 w:val="020B0604020202020204"/>
    <w:charset w:val="00"/>
    <w:family w:val="swiss"/>
    <w:pitch w:val="variable"/>
    <w:sig w:usb0="00100003" w:usb1="00000000" w:usb2="00000000" w:usb3="00000000" w:csb0="00000001" w:csb1="00000000"/>
  </w:font>
  <w:font w:name="Gungsuh">
    <w:panose1 w:val="02030600000101010101"/>
    <w:charset w:val="81"/>
    <w:family w:val="roman"/>
    <w:pitch w:val="variable"/>
    <w:sig w:usb0="B00002AF" w:usb1="69D77CFB" w:usb2="00000030" w:usb3="00000000" w:csb0="0008009F" w:csb1="00000000"/>
  </w:font>
  <w:font w:name="Lucida Handwriting">
    <w:panose1 w:val="03010101010101010101"/>
    <w:charset w:val="00"/>
    <w:family w:val="script"/>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B0960" w:rsidRPr="00EE6182" w:rsidRDefault="00BB0960" w:rsidP="00D326F1">
    <w:pPr>
      <w:pStyle w:val="Footer"/>
      <w:tabs>
        <w:tab w:val="left" w:pos="2051"/>
        <w:tab w:val="left" w:pos="2661"/>
        <w:tab w:val="left" w:pos="6774"/>
        <w:tab w:val="right" w:pos="8839"/>
      </w:tabs>
      <w:rPr>
        <w:rFonts w:ascii="Andalus" w:hAnsi="Andalus" w:cs="Andalus"/>
        <w:sz w:val="24"/>
      </w:rPr>
    </w:pPr>
    <w:r>
      <w:rPr>
        <w:rFonts w:ascii="Andalus" w:hAnsi="Andalus" w:cs="Andalus"/>
        <w:sz w:val="24"/>
        <w:lang w:val="id-ID"/>
      </w:rPr>
      <w:tab/>
    </w:r>
    <w:r>
      <w:rPr>
        <w:rFonts w:ascii="Andalus" w:hAnsi="Andalus" w:cs="Andalus"/>
        <w:sz w:val="24"/>
        <w:lang w:val="id-ID"/>
      </w:rPr>
      <w:tab/>
    </w:r>
    <w:r>
      <w:rPr>
        <w:rFonts w:ascii="Andalus" w:hAnsi="Andalus" w:cs="Andalus"/>
        <w:sz w:val="24"/>
        <w:lang w:val="id-ID"/>
      </w:rPr>
      <w:tab/>
    </w:r>
    <w:r>
      <w:rPr>
        <w:rFonts w:ascii="Andalus" w:hAnsi="Andalus" w:cs="Andalus"/>
        <w:sz w:val="24"/>
        <w:lang w:val="id-ID"/>
      </w:rPr>
      <w:tab/>
    </w:r>
    <w:r>
      <w:rPr>
        <w:rFonts w:ascii="Andalus" w:hAnsi="Andalus" w:cs="Andalus"/>
        <w:sz w:val="24"/>
        <w:lang w:val="id-ID"/>
      </w:rPr>
      <w:tab/>
    </w:r>
    <w:r w:rsidRPr="00EE6182">
      <w:rPr>
        <w:rFonts w:ascii="Andalus" w:hAnsi="Andalus" w:cs="Andalus"/>
        <w:sz w:val="24"/>
        <w:lang w:val="id-ID"/>
      </w:rPr>
      <w:t xml:space="preserve">Bab I Pendahuluan </w:t>
    </w:r>
    <w:sdt>
      <w:sdtPr>
        <w:rPr>
          <w:rFonts w:ascii="Andalus" w:hAnsi="Andalus" w:cs="Andalus"/>
          <w:sz w:val="24"/>
        </w:rPr>
        <w:id w:val="9456780"/>
        <w:docPartObj>
          <w:docPartGallery w:val="Page Numbers (Bottom of Page)"/>
          <w:docPartUnique/>
        </w:docPartObj>
      </w:sdtPr>
      <w:sdtContent/>
    </w:sdt>
  </w:p>
  <w:p w:rsidR="00BB0960" w:rsidRPr="00EE6182" w:rsidRDefault="00BB0960" w:rsidP="00C56D41">
    <w:pPr>
      <w:pStyle w:val="Footer"/>
      <w:tabs>
        <w:tab w:val="clear" w:pos="4680"/>
        <w:tab w:val="clear" w:pos="9360"/>
        <w:tab w:val="left" w:pos="3360"/>
      </w:tabs>
      <w:rPr>
        <w:rFonts w:ascii="Andalus" w:hAnsi="Andalus" w:cs="Andalus"/>
        <w:sz w:val="24"/>
      </w:rPr>
    </w:pPr>
    <w:r>
      <w:rPr>
        <w:rFonts w:ascii="Andalus" w:hAnsi="Andalus" w:cs="Andalus"/>
        <w:sz w:val="24"/>
      </w:rPr>
      <w:tab/>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CF7EDE" w:rsidRDefault="00CF7EDE" w:rsidP="00051781">
      <w:pPr>
        <w:spacing w:after="0" w:line="240" w:lineRule="auto"/>
      </w:pPr>
      <w:r>
        <w:separator/>
      </w:r>
    </w:p>
  </w:footnote>
  <w:footnote w:type="continuationSeparator" w:id="1">
    <w:p w:rsidR="00CF7EDE" w:rsidRDefault="00CF7EDE" w:rsidP="0005178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Fonts w:ascii="Andalus" w:hAnsi="Andalus" w:cs="Andalus"/>
        <w:sz w:val="22"/>
        <w:szCs w:val="22"/>
      </w:rPr>
      <w:id w:val="9456779"/>
      <w:docPartObj>
        <w:docPartGallery w:val="Page Numbers (Top of Page)"/>
        <w:docPartUnique/>
      </w:docPartObj>
    </w:sdtPr>
    <w:sdtEndPr>
      <w:rPr>
        <w:rFonts w:ascii="Vijaya" w:hAnsi="Vijaya" w:cs="Vijaya"/>
        <w:b/>
        <w:sz w:val="24"/>
        <w:szCs w:val="24"/>
      </w:rPr>
    </w:sdtEndPr>
    <w:sdtContent>
      <w:p w:rsidR="00BB0960" w:rsidRDefault="00BB0960" w:rsidP="00E70D45">
        <w:pPr>
          <w:pStyle w:val="Header"/>
          <w:pBdr>
            <w:bottom w:val="single" w:sz="4" w:space="1" w:color="auto"/>
          </w:pBdr>
          <w:jc w:val="center"/>
          <w:rPr>
            <w:rFonts w:ascii="Lucida Handwriting" w:eastAsia="Gungsuh" w:hAnsi="Lucida Handwriting" w:cs="Andalus"/>
            <w:noProof/>
            <w:sz w:val="16"/>
            <w:szCs w:val="16"/>
            <w:lang w:val="id-ID"/>
          </w:rPr>
        </w:pPr>
        <w:r w:rsidRPr="00AE367E">
          <w:rPr>
            <w:rFonts w:ascii="Andalus" w:eastAsia="Gungsuh" w:hAnsi="Andalus" w:cs="Andalus"/>
            <w:noProof/>
            <w:sz w:val="22"/>
            <w:szCs w:val="22"/>
          </w:rPr>
          <w:pict>
            <v:rect id="_x0000_s238594" style="position:absolute;left:0;text-align:left;margin-left:447.05pt;margin-top:-2pt;width:20.65pt;height:18.7pt;z-index:251658240;mso-position-horizontal-relative:text;mso-position-vertical-relative:text" fillcolor="#bfbfbf [2412]" stroked="f">
              <v:textbox style="mso-next-textbox:#_x0000_s238594" inset="0,0,0,0">
                <w:txbxContent>
                  <w:p w:rsidR="00BB0960" w:rsidRPr="003238C0" w:rsidRDefault="00BB0960" w:rsidP="003238C0">
                    <w:pPr>
                      <w:jc w:val="center"/>
                      <w:rPr>
                        <w:b/>
                        <w:sz w:val="24"/>
                      </w:rPr>
                    </w:pPr>
                    <w:r w:rsidRPr="009D2994">
                      <w:rPr>
                        <w:b/>
                        <w:sz w:val="24"/>
                      </w:rPr>
                      <w:fldChar w:fldCharType="begin"/>
                    </w:r>
                    <w:r w:rsidRPr="009D2994">
                      <w:rPr>
                        <w:b/>
                        <w:sz w:val="24"/>
                      </w:rPr>
                      <w:instrText xml:space="preserve"> PAGE   \* MERGEFORMAT </w:instrText>
                    </w:r>
                    <w:r w:rsidRPr="009D2994">
                      <w:rPr>
                        <w:b/>
                        <w:sz w:val="24"/>
                      </w:rPr>
                      <w:fldChar w:fldCharType="separate"/>
                    </w:r>
                    <w:r w:rsidR="00782667">
                      <w:rPr>
                        <w:b/>
                        <w:noProof/>
                        <w:sz w:val="24"/>
                      </w:rPr>
                      <w:t>35</w:t>
                    </w:r>
                    <w:r w:rsidRPr="009D2994">
                      <w:rPr>
                        <w:b/>
                        <w:sz w:val="24"/>
                      </w:rPr>
                      <w:fldChar w:fldCharType="end"/>
                    </w:r>
                  </w:p>
                </w:txbxContent>
              </v:textbox>
            </v:rect>
          </w:pict>
        </w:r>
        <w:r>
          <w:rPr>
            <w:rFonts w:ascii="Andalus" w:hAnsi="Andalus" w:cs="Andalus"/>
            <w:sz w:val="22"/>
            <w:szCs w:val="22"/>
            <w:lang w:val="id-ID"/>
          </w:rPr>
          <w:t xml:space="preserve">                                                               </w:t>
        </w:r>
        <w:r w:rsidRPr="00E70D45">
          <w:rPr>
            <w:rFonts w:ascii="Lucida Handwriting" w:eastAsia="Gungsuh" w:hAnsi="Lucida Handwriting" w:cs="Andalus"/>
            <w:noProof/>
            <w:sz w:val="16"/>
            <w:szCs w:val="16"/>
            <w:lang w:val="id-ID"/>
          </w:rPr>
          <w:t>Laporan Kinerja Dinas Pendidikan Prov.Kep.Babel 201</w:t>
        </w:r>
        <w:r>
          <w:rPr>
            <w:rFonts w:ascii="Lucida Handwriting" w:eastAsia="Gungsuh" w:hAnsi="Lucida Handwriting" w:cs="Andalus"/>
            <w:noProof/>
            <w:sz w:val="16"/>
            <w:szCs w:val="16"/>
            <w:lang w:val="id-ID"/>
          </w:rPr>
          <w:t>7</w:t>
        </w:r>
      </w:p>
      <w:p w:rsidR="00BB0960" w:rsidRPr="00EC54CC" w:rsidRDefault="00BB0960" w:rsidP="00E70D45">
        <w:pPr>
          <w:pStyle w:val="Header"/>
          <w:pBdr>
            <w:bottom w:val="single" w:sz="4" w:space="1" w:color="auto"/>
          </w:pBdr>
          <w:jc w:val="center"/>
          <w:rPr>
            <w:rFonts w:ascii="Andalus" w:eastAsia="Gungsuh" w:hAnsi="Andalus" w:cs="Andalus"/>
            <w:sz w:val="22"/>
            <w:szCs w:val="22"/>
            <w:lang w:val="id-ID"/>
          </w:rPr>
        </w:pPr>
      </w:p>
      <w:p w:rsidR="00BB0960" w:rsidRPr="001C5468" w:rsidRDefault="00BB0960" w:rsidP="001C5468">
        <w:pPr>
          <w:pStyle w:val="Header"/>
          <w:pBdr>
            <w:bottom w:val="single" w:sz="4" w:space="1" w:color="auto"/>
          </w:pBdr>
          <w:jc w:val="right"/>
          <w:rPr>
            <w:rFonts w:ascii="Vijaya" w:hAnsi="Vijaya" w:cs="Vijaya"/>
            <w:sz w:val="24"/>
          </w:rPr>
        </w:pPr>
        <w:r w:rsidRPr="001C5468">
          <w:rPr>
            <w:rFonts w:ascii="Vijaya" w:hAnsi="Vijaya" w:cs="Vijaya"/>
            <w:sz w:val="24"/>
          </w:rPr>
          <w:t xml:space="preserve">   </w:t>
        </w:r>
        <w:r w:rsidRPr="001C5468">
          <w:rPr>
            <w:rFonts w:ascii="Vijaya" w:hAnsi="Vijaya" w:cs="Vijaya"/>
            <w:sz w:val="24"/>
            <w:shd w:val="clear" w:color="auto" w:fill="808080" w:themeFill="background1" w:themeFillShade="80"/>
          </w:rPr>
          <w:t xml:space="preserve">   </w:t>
        </w:r>
        <w:r w:rsidRPr="001C5468">
          <w:rPr>
            <w:rFonts w:ascii="Vijaya" w:hAnsi="Vijaya" w:cs="Vijaya"/>
            <w:b/>
            <w:sz w:val="24"/>
            <w:bdr w:val="single" w:sz="4" w:space="0" w:color="auto"/>
            <w:shd w:val="clear" w:color="auto" w:fill="808080" w:themeFill="background1" w:themeFillShade="80"/>
          </w:rPr>
          <w:t xml:space="preserve">    </w:t>
        </w:r>
        <w:r w:rsidRPr="001C5468">
          <w:rPr>
            <w:rFonts w:ascii="Vijaya" w:hAnsi="Vijaya" w:cs="Vijaya"/>
            <w:b/>
            <w:sz w:val="24"/>
            <w:shd w:val="clear" w:color="auto" w:fill="808080" w:themeFill="background1" w:themeFillShade="80"/>
          </w:rPr>
          <w:t xml:space="preserve">   </w:t>
        </w:r>
      </w:p>
    </w:sdtContent>
  </w:sdt>
  <w:p w:rsidR="00BB0960" w:rsidRDefault="00BB0960" w:rsidP="00477B39">
    <w:pPr>
      <w:pStyle w:val="Header"/>
      <w:jc w:val="center"/>
    </w:pPr>
  </w:p>
  <w:p w:rsidR="00BB0960" w:rsidRPr="006032E5" w:rsidRDefault="00BB0960" w:rsidP="001C5468">
    <w:pPr>
      <w:pStyle w:val="Header"/>
      <w:jc w:val="cent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55662"/>
    <w:multiLevelType w:val="hybridMultilevel"/>
    <w:tmpl w:val="5C802AA8"/>
    <w:lvl w:ilvl="0" w:tplc="37587E52">
      <w:start w:val="1"/>
      <w:numFmt w:val="bullet"/>
      <w:lvlText w:val="-"/>
      <w:lvlJc w:val="left"/>
      <w:pPr>
        <w:ind w:left="1713" w:hanging="360"/>
      </w:pPr>
      <w:rPr>
        <w:rFonts w:ascii="Bookman Old Style" w:eastAsiaTheme="minorHAnsi" w:hAnsi="Bookman Old Style" w:cstheme="minorBidi" w:hint="default"/>
      </w:rPr>
    </w:lvl>
    <w:lvl w:ilvl="1" w:tplc="04210003" w:tentative="1">
      <w:start w:val="1"/>
      <w:numFmt w:val="bullet"/>
      <w:lvlText w:val="o"/>
      <w:lvlJc w:val="left"/>
      <w:pPr>
        <w:ind w:left="2433" w:hanging="360"/>
      </w:pPr>
      <w:rPr>
        <w:rFonts w:ascii="Courier New" w:hAnsi="Courier New" w:cs="Courier New" w:hint="default"/>
      </w:rPr>
    </w:lvl>
    <w:lvl w:ilvl="2" w:tplc="04210005" w:tentative="1">
      <w:start w:val="1"/>
      <w:numFmt w:val="bullet"/>
      <w:lvlText w:val=""/>
      <w:lvlJc w:val="left"/>
      <w:pPr>
        <w:ind w:left="3153" w:hanging="360"/>
      </w:pPr>
      <w:rPr>
        <w:rFonts w:ascii="Wingdings" w:hAnsi="Wingdings" w:hint="default"/>
      </w:rPr>
    </w:lvl>
    <w:lvl w:ilvl="3" w:tplc="04210001" w:tentative="1">
      <w:start w:val="1"/>
      <w:numFmt w:val="bullet"/>
      <w:lvlText w:val=""/>
      <w:lvlJc w:val="left"/>
      <w:pPr>
        <w:ind w:left="3873" w:hanging="360"/>
      </w:pPr>
      <w:rPr>
        <w:rFonts w:ascii="Symbol" w:hAnsi="Symbol" w:hint="default"/>
      </w:rPr>
    </w:lvl>
    <w:lvl w:ilvl="4" w:tplc="04210003" w:tentative="1">
      <w:start w:val="1"/>
      <w:numFmt w:val="bullet"/>
      <w:lvlText w:val="o"/>
      <w:lvlJc w:val="left"/>
      <w:pPr>
        <w:ind w:left="4593" w:hanging="360"/>
      </w:pPr>
      <w:rPr>
        <w:rFonts w:ascii="Courier New" w:hAnsi="Courier New" w:cs="Courier New" w:hint="default"/>
      </w:rPr>
    </w:lvl>
    <w:lvl w:ilvl="5" w:tplc="04210005" w:tentative="1">
      <w:start w:val="1"/>
      <w:numFmt w:val="bullet"/>
      <w:lvlText w:val=""/>
      <w:lvlJc w:val="left"/>
      <w:pPr>
        <w:ind w:left="5313" w:hanging="360"/>
      </w:pPr>
      <w:rPr>
        <w:rFonts w:ascii="Wingdings" w:hAnsi="Wingdings" w:hint="default"/>
      </w:rPr>
    </w:lvl>
    <w:lvl w:ilvl="6" w:tplc="04210001" w:tentative="1">
      <w:start w:val="1"/>
      <w:numFmt w:val="bullet"/>
      <w:lvlText w:val=""/>
      <w:lvlJc w:val="left"/>
      <w:pPr>
        <w:ind w:left="6033" w:hanging="360"/>
      </w:pPr>
      <w:rPr>
        <w:rFonts w:ascii="Symbol" w:hAnsi="Symbol" w:hint="default"/>
      </w:rPr>
    </w:lvl>
    <w:lvl w:ilvl="7" w:tplc="04210003" w:tentative="1">
      <w:start w:val="1"/>
      <w:numFmt w:val="bullet"/>
      <w:lvlText w:val="o"/>
      <w:lvlJc w:val="left"/>
      <w:pPr>
        <w:ind w:left="6753" w:hanging="360"/>
      </w:pPr>
      <w:rPr>
        <w:rFonts w:ascii="Courier New" w:hAnsi="Courier New" w:cs="Courier New" w:hint="default"/>
      </w:rPr>
    </w:lvl>
    <w:lvl w:ilvl="8" w:tplc="04210005" w:tentative="1">
      <w:start w:val="1"/>
      <w:numFmt w:val="bullet"/>
      <w:lvlText w:val=""/>
      <w:lvlJc w:val="left"/>
      <w:pPr>
        <w:ind w:left="7473" w:hanging="360"/>
      </w:pPr>
      <w:rPr>
        <w:rFonts w:ascii="Wingdings" w:hAnsi="Wingdings" w:hint="default"/>
      </w:rPr>
    </w:lvl>
  </w:abstractNum>
  <w:abstractNum w:abstractNumId="1">
    <w:nsid w:val="06CD18FE"/>
    <w:multiLevelType w:val="multilevel"/>
    <w:tmpl w:val="EF8C83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78D630E"/>
    <w:multiLevelType w:val="hybridMultilevel"/>
    <w:tmpl w:val="89BEC916"/>
    <w:lvl w:ilvl="0" w:tplc="FFFFFFFF">
      <w:start w:val="1"/>
      <w:numFmt w:val="upperRoman"/>
      <w:pStyle w:val="Heading2"/>
      <w:lvlText w:val="%1."/>
      <w:lvlJc w:val="left"/>
      <w:pPr>
        <w:tabs>
          <w:tab w:val="num" w:pos="1080"/>
        </w:tabs>
        <w:ind w:left="1080" w:hanging="720"/>
      </w:pPr>
      <w:rPr>
        <w:rFonts w:hint="default"/>
      </w:rPr>
    </w:lvl>
    <w:lvl w:ilvl="1" w:tplc="FFFFFFFF">
      <w:start w:val="1"/>
      <w:numFmt w:val="lowerLetter"/>
      <w:lvlText w:val="%2."/>
      <w:lvlJc w:val="left"/>
      <w:pPr>
        <w:tabs>
          <w:tab w:val="num" w:pos="1800"/>
        </w:tabs>
        <w:ind w:left="1800" w:hanging="720"/>
      </w:pPr>
      <w:rPr>
        <w:rFonts w:hint="default"/>
      </w:rPr>
    </w:lvl>
    <w:lvl w:ilvl="2" w:tplc="FFFFFFFF">
      <w:start w:val="1"/>
      <w:numFmt w:val="upperLetter"/>
      <w:lvlText w:val="%3."/>
      <w:lvlJc w:val="left"/>
      <w:pPr>
        <w:tabs>
          <w:tab w:val="num" w:pos="2340"/>
        </w:tabs>
        <w:ind w:left="2340" w:hanging="360"/>
      </w:pPr>
      <w:rPr>
        <w:rFonts w:hint="default"/>
      </w:rPr>
    </w:lvl>
    <w:lvl w:ilvl="3" w:tplc="FFFFFFFF">
      <w:start w:val="1"/>
      <w:numFmt w:val="decimal"/>
      <w:lvlText w:val="(%4)"/>
      <w:lvlJc w:val="left"/>
      <w:pPr>
        <w:tabs>
          <w:tab w:val="num" w:pos="3060"/>
        </w:tabs>
        <w:ind w:left="3060" w:hanging="54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3">
    <w:nsid w:val="0D703AF2"/>
    <w:multiLevelType w:val="hybridMultilevel"/>
    <w:tmpl w:val="7D525140"/>
    <w:lvl w:ilvl="0" w:tplc="06761622">
      <w:start w:val="2"/>
      <w:numFmt w:val="decimal"/>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4">
    <w:nsid w:val="13DF0DA6"/>
    <w:multiLevelType w:val="hybridMultilevel"/>
    <w:tmpl w:val="6D6C66FE"/>
    <w:lvl w:ilvl="0" w:tplc="5E88E652">
      <w:start w:val="1"/>
      <w:numFmt w:val="upp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5">
    <w:nsid w:val="152D1B80"/>
    <w:multiLevelType w:val="multilevel"/>
    <w:tmpl w:val="8814DC6A"/>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nsid w:val="188737A2"/>
    <w:multiLevelType w:val="hybridMultilevel"/>
    <w:tmpl w:val="0262E792"/>
    <w:lvl w:ilvl="0" w:tplc="472CD7E4">
      <w:start w:val="1"/>
      <w:numFmt w:val="bullet"/>
      <w:lvlText w:val="-"/>
      <w:lvlJc w:val="left"/>
      <w:pPr>
        <w:ind w:left="1429" w:hanging="360"/>
      </w:pPr>
      <w:rPr>
        <w:rFonts w:ascii="Calibri" w:eastAsiaTheme="minorHAnsi" w:hAnsi="Calibri" w:cs="Calibri" w:hint="default"/>
      </w:rPr>
    </w:lvl>
    <w:lvl w:ilvl="1" w:tplc="04210003" w:tentative="1">
      <w:start w:val="1"/>
      <w:numFmt w:val="bullet"/>
      <w:lvlText w:val="o"/>
      <w:lvlJc w:val="left"/>
      <w:pPr>
        <w:ind w:left="2149" w:hanging="360"/>
      </w:pPr>
      <w:rPr>
        <w:rFonts w:ascii="Courier New" w:hAnsi="Courier New" w:cs="Courier New" w:hint="default"/>
      </w:rPr>
    </w:lvl>
    <w:lvl w:ilvl="2" w:tplc="04210005" w:tentative="1">
      <w:start w:val="1"/>
      <w:numFmt w:val="bullet"/>
      <w:lvlText w:val=""/>
      <w:lvlJc w:val="left"/>
      <w:pPr>
        <w:ind w:left="2869" w:hanging="360"/>
      </w:pPr>
      <w:rPr>
        <w:rFonts w:ascii="Wingdings" w:hAnsi="Wingdings" w:hint="default"/>
      </w:rPr>
    </w:lvl>
    <w:lvl w:ilvl="3" w:tplc="04210001" w:tentative="1">
      <w:start w:val="1"/>
      <w:numFmt w:val="bullet"/>
      <w:lvlText w:val=""/>
      <w:lvlJc w:val="left"/>
      <w:pPr>
        <w:ind w:left="3589" w:hanging="360"/>
      </w:pPr>
      <w:rPr>
        <w:rFonts w:ascii="Symbol" w:hAnsi="Symbol" w:hint="default"/>
      </w:rPr>
    </w:lvl>
    <w:lvl w:ilvl="4" w:tplc="04210003" w:tentative="1">
      <w:start w:val="1"/>
      <w:numFmt w:val="bullet"/>
      <w:lvlText w:val="o"/>
      <w:lvlJc w:val="left"/>
      <w:pPr>
        <w:ind w:left="4309" w:hanging="360"/>
      </w:pPr>
      <w:rPr>
        <w:rFonts w:ascii="Courier New" w:hAnsi="Courier New" w:cs="Courier New" w:hint="default"/>
      </w:rPr>
    </w:lvl>
    <w:lvl w:ilvl="5" w:tplc="04210005" w:tentative="1">
      <w:start w:val="1"/>
      <w:numFmt w:val="bullet"/>
      <w:lvlText w:val=""/>
      <w:lvlJc w:val="left"/>
      <w:pPr>
        <w:ind w:left="5029" w:hanging="360"/>
      </w:pPr>
      <w:rPr>
        <w:rFonts w:ascii="Wingdings" w:hAnsi="Wingdings" w:hint="default"/>
      </w:rPr>
    </w:lvl>
    <w:lvl w:ilvl="6" w:tplc="04210001" w:tentative="1">
      <w:start w:val="1"/>
      <w:numFmt w:val="bullet"/>
      <w:lvlText w:val=""/>
      <w:lvlJc w:val="left"/>
      <w:pPr>
        <w:ind w:left="5749" w:hanging="360"/>
      </w:pPr>
      <w:rPr>
        <w:rFonts w:ascii="Symbol" w:hAnsi="Symbol" w:hint="default"/>
      </w:rPr>
    </w:lvl>
    <w:lvl w:ilvl="7" w:tplc="04210003" w:tentative="1">
      <w:start w:val="1"/>
      <w:numFmt w:val="bullet"/>
      <w:lvlText w:val="o"/>
      <w:lvlJc w:val="left"/>
      <w:pPr>
        <w:ind w:left="6469" w:hanging="360"/>
      </w:pPr>
      <w:rPr>
        <w:rFonts w:ascii="Courier New" w:hAnsi="Courier New" w:cs="Courier New" w:hint="default"/>
      </w:rPr>
    </w:lvl>
    <w:lvl w:ilvl="8" w:tplc="04210005" w:tentative="1">
      <w:start w:val="1"/>
      <w:numFmt w:val="bullet"/>
      <w:lvlText w:val=""/>
      <w:lvlJc w:val="left"/>
      <w:pPr>
        <w:ind w:left="7189" w:hanging="360"/>
      </w:pPr>
      <w:rPr>
        <w:rFonts w:ascii="Wingdings" w:hAnsi="Wingdings" w:hint="default"/>
      </w:rPr>
    </w:lvl>
  </w:abstractNum>
  <w:abstractNum w:abstractNumId="7">
    <w:nsid w:val="1A987045"/>
    <w:multiLevelType w:val="hybridMultilevel"/>
    <w:tmpl w:val="7986A976"/>
    <w:lvl w:ilvl="0" w:tplc="967215CC">
      <w:start w:val="1"/>
      <w:numFmt w:val="upperLetter"/>
      <w:lvlText w:val="%1."/>
      <w:lvlJc w:val="left"/>
      <w:pPr>
        <w:ind w:left="1353" w:hanging="360"/>
      </w:pPr>
      <w:rPr>
        <w:rFonts w:hint="default"/>
      </w:rPr>
    </w:lvl>
    <w:lvl w:ilvl="1" w:tplc="04210019" w:tentative="1">
      <w:start w:val="1"/>
      <w:numFmt w:val="lowerLetter"/>
      <w:lvlText w:val="%2."/>
      <w:lvlJc w:val="left"/>
      <w:pPr>
        <w:ind w:left="2073" w:hanging="360"/>
      </w:pPr>
    </w:lvl>
    <w:lvl w:ilvl="2" w:tplc="0421001B" w:tentative="1">
      <w:start w:val="1"/>
      <w:numFmt w:val="lowerRoman"/>
      <w:lvlText w:val="%3."/>
      <w:lvlJc w:val="right"/>
      <w:pPr>
        <w:ind w:left="2793" w:hanging="180"/>
      </w:pPr>
    </w:lvl>
    <w:lvl w:ilvl="3" w:tplc="0421000F" w:tentative="1">
      <w:start w:val="1"/>
      <w:numFmt w:val="decimal"/>
      <w:lvlText w:val="%4."/>
      <w:lvlJc w:val="left"/>
      <w:pPr>
        <w:ind w:left="3513" w:hanging="360"/>
      </w:pPr>
    </w:lvl>
    <w:lvl w:ilvl="4" w:tplc="04210019" w:tentative="1">
      <w:start w:val="1"/>
      <w:numFmt w:val="lowerLetter"/>
      <w:lvlText w:val="%5."/>
      <w:lvlJc w:val="left"/>
      <w:pPr>
        <w:ind w:left="4233" w:hanging="360"/>
      </w:pPr>
    </w:lvl>
    <w:lvl w:ilvl="5" w:tplc="0421001B" w:tentative="1">
      <w:start w:val="1"/>
      <w:numFmt w:val="lowerRoman"/>
      <w:lvlText w:val="%6."/>
      <w:lvlJc w:val="right"/>
      <w:pPr>
        <w:ind w:left="4953" w:hanging="180"/>
      </w:pPr>
    </w:lvl>
    <w:lvl w:ilvl="6" w:tplc="0421000F" w:tentative="1">
      <w:start w:val="1"/>
      <w:numFmt w:val="decimal"/>
      <w:lvlText w:val="%7."/>
      <w:lvlJc w:val="left"/>
      <w:pPr>
        <w:ind w:left="5673" w:hanging="360"/>
      </w:pPr>
    </w:lvl>
    <w:lvl w:ilvl="7" w:tplc="04210019" w:tentative="1">
      <w:start w:val="1"/>
      <w:numFmt w:val="lowerLetter"/>
      <w:lvlText w:val="%8."/>
      <w:lvlJc w:val="left"/>
      <w:pPr>
        <w:ind w:left="6393" w:hanging="360"/>
      </w:pPr>
    </w:lvl>
    <w:lvl w:ilvl="8" w:tplc="0421001B" w:tentative="1">
      <w:start w:val="1"/>
      <w:numFmt w:val="lowerRoman"/>
      <w:lvlText w:val="%9."/>
      <w:lvlJc w:val="right"/>
      <w:pPr>
        <w:ind w:left="7113" w:hanging="180"/>
      </w:pPr>
    </w:lvl>
  </w:abstractNum>
  <w:abstractNum w:abstractNumId="8">
    <w:nsid w:val="1E071E62"/>
    <w:multiLevelType w:val="hybridMultilevel"/>
    <w:tmpl w:val="2CEE14CC"/>
    <w:lvl w:ilvl="0" w:tplc="F9108600">
      <w:start w:val="2"/>
      <w:numFmt w:val="bullet"/>
      <w:lvlText w:val="-"/>
      <w:lvlJc w:val="left"/>
      <w:pPr>
        <w:ind w:left="675" w:hanging="360"/>
      </w:pPr>
      <w:rPr>
        <w:rFonts w:ascii="Arial" w:eastAsiaTheme="minorHAnsi" w:hAnsi="Arial" w:cs="Arial" w:hint="default"/>
      </w:rPr>
    </w:lvl>
    <w:lvl w:ilvl="1" w:tplc="04210003" w:tentative="1">
      <w:start w:val="1"/>
      <w:numFmt w:val="bullet"/>
      <w:lvlText w:val="o"/>
      <w:lvlJc w:val="left"/>
      <w:pPr>
        <w:ind w:left="1395" w:hanging="360"/>
      </w:pPr>
      <w:rPr>
        <w:rFonts w:ascii="Courier New" w:hAnsi="Courier New" w:cs="Courier New" w:hint="default"/>
      </w:rPr>
    </w:lvl>
    <w:lvl w:ilvl="2" w:tplc="04210005" w:tentative="1">
      <w:start w:val="1"/>
      <w:numFmt w:val="bullet"/>
      <w:lvlText w:val=""/>
      <w:lvlJc w:val="left"/>
      <w:pPr>
        <w:ind w:left="2115" w:hanging="360"/>
      </w:pPr>
      <w:rPr>
        <w:rFonts w:ascii="Wingdings" w:hAnsi="Wingdings" w:hint="default"/>
      </w:rPr>
    </w:lvl>
    <w:lvl w:ilvl="3" w:tplc="04210001" w:tentative="1">
      <w:start w:val="1"/>
      <w:numFmt w:val="bullet"/>
      <w:lvlText w:val=""/>
      <w:lvlJc w:val="left"/>
      <w:pPr>
        <w:ind w:left="2835" w:hanging="360"/>
      </w:pPr>
      <w:rPr>
        <w:rFonts w:ascii="Symbol" w:hAnsi="Symbol" w:hint="default"/>
      </w:rPr>
    </w:lvl>
    <w:lvl w:ilvl="4" w:tplc="04210003" w:tentative="1">
      <w:start w:val="1"/>
      <w:numFmt w:val="bullet"/>
      <w:lvlText w:val="o"/>
      <w:lvlJc w:val="left"/>
      <w:pPr>
        <w:ind w:left="3555" w:hanging="360"/>
      </w:pPr>
      <w:rPr>
        <w:rFonts w:ascii="Courier New" w:hAnsi="Courier New" w:cs="Courier New" w:hint="default"/>
      </w:rPr>
    </w:lvl>
    <w:lvl w:ilvl="5" w:tplc="04210005" w:tentative="1">
      <w:start w:val="1"/>
      <w:numFmt w:val="bullet"/>
      <w:lvlText w:val=""/>
      <w:lvlJc w:val="left"/>
      <w:pPr>
        <w:ind w:left="4275" w:hanging="360"/>
      </w:pPr>
      <w:rPr>
        <w:rFonts w:ascii="Wingdings" w:hAnsi="Wingdings" w:hint="default"/>
      </w:rPr>
    </w:lvl>
    <w:lvl w:ilvl="6" w:tplc="04210001" w:tentative="1">
      <w:start w:val="1"/>
      <w:numFmt w:val="bullet"/>
      <w:lvlText w:val=""/>
      <w:lvlJc w:val="left"/>
      <w:pPr>
        <w:ind w:left="4995" w:hanging="360"/>
      </w:pPr>
      <w:rPr>
        <w:rFonts w:ascii="Symbol" w:hAnsi="Symbol" w:hint="default"/>
      </w:rPr>
    </w:lvl>
    <w:lvl w:ilvl="7" w:tplc="04210003" w:tentative="1">
      <w:start w:val="1"/>
      <w:numFmt w:val="bullet"/>
      <w:lvlText w:val="o"/>
      <w:lvlJc w:val="left"/>
      <w:pPr>
        <w:ind w:left="5715" w:hanging="360"/>
      </w:pPr>
      <w:rPr>
        <w:rFonts w:ascii="Courier New" w:hAnsi="Courier New" w:cs="Courier New" w:hint="default"/>
      </w:rPr>
    </w:lvl>
    <w:lvl w:ilvl="8" w:tplc="04210005" w:tentative="1">
      <w:start w:val="1"/>
      <w:numFmt w:val="bullet"/>
      <w:lvlText w:val=""/>
      <w:lvlJc w:val="left"/>
      <w:pPr>
        <w:ind w:left="6435" w:hanging="360"/>
      </w:pPr>
      <w:rPr>
        <w:rFonts w:ascii="Wingdings" w:hAnsi="Wingdings" w:hint="default"/>
      </w:rPr>
    </w:lvl>
  </w:abstractNum>
  <w:abstractNum w:abstractNumId="9">
    <w:nsid w:val="24F16F37"/>
    <w:multiLevelType w:val="hybridMultilevel"/>
    <w:tmpl w:val="AF584DD4"/>
    <w:lvl w:ilvl="0" w:tplc="0421000F">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
    <w:nsid w:val="28115240"/>
    <w:multiLevelType w:val="hybridMultilevel"/>
    <w:tmpl w:val="39746A64"/>
    <w:lvl w:ilvl="0" w:tplc="0409000F">
      <w:start w:val="1"/>
      <w:numFmt w:val="decimal"/>
      <w:lvlText w:val="%1."/>
      <w:lvlJc w:val="left"/>
      <w:pPr>
        <w:tabs>
          <w:tab w:val="num" w:pos="1656"/>
        </w:tabs>
        <w:ind w:left="1656" w:hanging="360"/>
      </w:pPr>
    </w:lvl>
    <w:lvl w:ilvl="1" w:tplc="04090019">
      <w:start w:val="1"/>
      <w:numFmt w:val="lowerLetter"/>
      <w:lvlText w:val="%2."/>
      <w:lvlJc w:val="left"/>
      <w:pPr>
        <w:tabs>
          <w:tab w:val="num" w:pos="2376"/>
        </w:tabs>
        <w:ind w:left="2376" w:hanging="360"/>
      </w:pPr>
    </w:lvl>
    <w:lvl w:ilvl="2" w:tplc="0409001B">
      <w:start w:val="1"/>
      <w:numFmt w:val="lowerRoman"/>
      <w:lvlText w:val="%3."/>
      <w:lvlJc w:val="right"/>
      <w:pPr>
        <w:tabs>
          <w:tab w:val="num" w:pos="3096"/>
        </w:tabs>
        <w:ind w:left="3096" w:hanging="180"/>
      </w:pPr>
    </w:lvl>
    <w:lvl w:ilvl="3" w:tplc="0409000F">
      <w:start w:val="1"/>
      <w:numFmt w:val="decimal"/>
      <w:lvlText w:val="%4."/>
      <w:lvlJc w:val="left"/>
      <w:pPr>
        <w:tabs>
          <w:tab w:val="num" w:pos="3816"/>
        </w:tabs>
        <w:ind w:left="3816" w:hanging="360"/>
      </w:pPr>
    </w:lvl>
    <w:lvl w:ilvl="4" w:tplc="04090019">
      <w:start w:val="1"/>
      <w:numFmt w:val="lowerLetter"/>
      <w:lvlText w:val="%5."/>
      <w:lvlJc w:val="left"/>
      <w:pPr>
        <w:tabs>
          <w:tab w:val="num" w:pos="4536"/>
        </w:tabs>
        <w:ind w:left="4536" w:hanging="360"/>
      </w:pPr>
    </w:lvl>
    <w:lvl w:ilvl="5" w:tplc="0409001B">
      <w:start w:val="1"/>
      <w:numFmt w:val="lowerRoman"/>
      <w:lvlText w:val="%6."/>
      <w:lvlJc w:val="right"/>
      <w:pPr>
        <w:tabs>
          <w:tab w:val="num" w:pos="5256"/>
        </w:tabs>
        <w:ind w:left="5256" w:hanging="180"/>
      </w:pPr>
    </w:lvl>
    <w:lvl w:ilvl="6" w:tplc="0409000F">
      <w:start w:val="1"/>
      <w:numFmt w:val="decimal"/>
      <w:lvlText w:val="%7."/>
      <w:lvlJc w:val="left"/>
      <w:pPr>
        <w:tabs>
          <w:tab w:val="num" w:pos="5976"/>
        </w:tabs>
        <w:ind w:left="5976" w:hanging="360"/>
      </w:pPr>
    </w:lvl>
    <w:lvl w:ilvl="7" w:tplc="04090019">
      <w:start w:val="1"/>
      <w:numFmt w:val="lowerLetter"/>
      <w:lvlText w:val="%8."/>
      <w:lvlJc w:val="left"/>
      <w:pPr>
        <w:tabs>
          <w:tab w:val="num" w:pos="6696"/>
        </w:tabs>
        <w:ind w:left="6696" w:hanging="360"/>
      </w:pPr>
    </w:lvl>
    <w:lvl w:ilvl="8" w:tplc="0409001B">
      <w:start w:val="1"/>
      <w:numFmt w:val="lowerRoman"/>
      <w:lvlText w:val="%9."/>
      <w:lvlJc w:val="right"/>
      <w:pPr>
        <w:tabs>
          <w:tab w:val="num" w:pos="7416"/>
        </w:tabs>
        <w:ind w:left="7416" w:hanging="180"/>
      </w:pPr>
    </w:lvl>
  </w:abstractNum>
  <w:abstractNum w:abstractNumId="11">
    <w:nsid w:val="2D6F31CA"/>
    <w:multiLevelType w:val="hybridMultilevel"/>
    <w:tmpl w:val="8D3249DC"/>
    <w:lvl w:ilvl="0" w:tplc="CB6C9ADC">
      <w:start w:val="1"/>
      <w:numFmt w:val="decimal"/>
      <w:lvlText w:val="2.%1."/>
      <w:lvlJc w:val="left"/>
      <w:pPr>
        <w:ind w:left="1429" w:hanging="360"/>
      </w:pPr>
      <w:rPr>
        <w:rFonts w:hint="default"/>
      </w:rPr>
    </w:lvl>
    <w:lvl w:ilvl="1" w:tplc="04210019" w:tentative="1">
      <w:start w:val="1"/>
      <w:numFmt w:val="lowerLetter"/>
      <w:lvlText w:val="%2."/>
      <w:lvlJc w:val="left"/>
      <w:pPr>
        <w:ind w:left="2149" w:hanging="360"/>
      </w:pPr>
    </w:lvl>
    <w:lvl w:ilvl="2" w:tplc="0421001B" w:tentative="1">
      <w:start w:val="1"/>
      <w:numFmt w:val="lowerRoman"/>
      <w:lvlText w:val="%3."/>
      <w:lvlJc w:val="right"/>
      <w:pPr>
        <w:ind w:left="2869" w:hanging="180"/>
      </w:pPr>
    </w:lvl>
    <w:lvl w:ilvl="3" w:tplc="0421000F" w:tentative="1">
      <w:start w:val="1"/>
      <w:numFmt w:val="decimal"/>
      <w:lvlText w:val="%4."/>
      <w:lvlJc w:val="left"/>
      <w:pPr>
        <w:ind w:left="3589" w:hanging="360"/>
      </w:pPr>
    </w:lvl>
    <w:lvl w:ilvl="4" w:tplc="04210019" w:tentative="1">
      <w:start w:val="1"/>
      <w:numFmt w:val="lowerLetter"/>
      <w:lvlText w:val="%5."/>
      <w:lvlJc w:val="left"/>
      <w:pPr>
        <w:ind w:left="4309" w:hanging="360"/>
      </w:pPr>
    </w:lvl>
    <w:lvl w:ilvl="5" w:tplc="0421001B" w:tentative="1">
      <w:start w:val="1"/>
      <w:numFmt w:val="lowerRoman"/>
      <w:lvlText w:val="%6."/>
      <w:lvlJc w:val="right"/>
      <w:pPr>
        <w:ind w:left="5029" w:hanging="180"/>
      </w:p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12">
    <w:nsid w:val="368B2615"/>
    <w:multiLevelType w:val="multilevel"/>
    <w:tmpl w:val="7506D0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3AF87D73"/>
    <w:multiLevelType w:val="multilevel"/>
    <w:tmpl w:val="BC3A70C8"/>
    <w:lvl w:ilvl="0">
      <w:start w:val="1"/>
      <w:numFmt w:val="decimal"/>
      <w:lvlText w:val="%1."/>
      <w:lvlJc w:val="left"/>
      <w:pPr>
        <w:ind w:left="1080" w:hanging="360"/>
      </w:pPr>
      <w:rPr>
        <w:rFonts w:hint="default"/>
      </w:rPr>
    </w:lvl>
    <w:lvl w:ilvl="1">
      <w:start w:val="3"/>
      <w:numFmt w:val="decimal"/>
      <w:isLgl/>
      <w:lvlText w:val="%1.%2."/>
      <w:lvlJc w:val="left"/>
      <w:pPr>
        <w:ind w:left="1614" w:hanging="720"/>
      </w:pPr>
      <w:rPr>
        <w:rFonts w:hint="default"/>
      </w:rPr>
    </w:lvl>
    <w:lvl w:ilvl="2">
      <w:start w:val="2"/>
      <w:numFmt w:val="decimal"/>
      <w:isLgl/>
      <w:lvlText w:val="%1.%2.%3."/>
      <w:lvlJc w:val="left"/>
      <w:pPr>
        <w:ind w:left="1788" w:hanging="720"/>
      </w:pPr>
      <w:rPr>
        <w:rFonts w:hint="default"/>
      </w:rPr>
    </w:lvl>
    <w:lvl w:ilvl="3">
      <w:start w:val="1"/>
      <w:numFmt w:val="decimal"/>
      <w:isLgl/>
      <w:lvlText w:val="%1.%2.%3.%4."/>
      <w:lvlJc w:val="left"/>
      <w:pPr>
        <w:ind w:left="2322" w:hanging="1080"/>
      </w:pPr>
      <w:rPr>
        <w:rFonts w:hint="default"/>
      </w:rPr>
    </w:lvl>
    <w:lvl w:ilvl="4">
      <w:start w:val="1"/>
      <w:numFmt w:val="decimal"/>
      <w:isLgl/>
      <w:lvlText w:val="%1.%2.%3.%4.%5."/>
      <w:lvlJc w:val="left"/>
      <w:pPr>
        <w:ind w:left="2856" w:hanging="1440"/>
      </w:pPr>
      <w:rPr>
        <w:rFonts w:hint="default"/>
      </w:rPr>
    </w:lvl>
    <w:lvl w:ilvl="5">
      <w:start w:val="1"/>
      <w:numFmt w:val="decimal"/>
      <w:isLgl/>
      <w:lvlText w:val="%1.%2.%3.%4.%5.%6."/>
      <w:lvlJc w:val="left"/>
      <w:pPr>
        <w:ind w:left="3030" w:hanging="1440"/>
      </w:pPr>
      <w:rPr>
        <w:rFonts w:hint="default"/>
      </w:rPr>
    </w:lvl>
    <w:lvl w:ilvl="6">
      <w:start w:val="1"/>
      <w:numFmt w:val="decimal"/>
      <w:isLgl/>
      <w:lvlText w:val="%1.%2.%3.%4.%5.%6.%7."/>
      <w:lvlJc w:val="left"/>
      <w:pPr>
        <w:ind w:left="3564" w:hanging="1800"/>
      </w:pPr>
      <w:rPr>
        <w:rFonts w:hint="default"/>
      </w:rPr>
    </w:lvl>
    <w:lvl w:ilvl="7">
      <w:start w:val="1"/>
      <w:numFmt w:val="decimal"/>
      <w:isLgl/>
      <w:lvlText w:val="%1.%2.%3.%4.%5.%6.%7.%8."/>
      <w:lvlJc w:val="left"/>
      <w:pPr>
        <w:ind w:left="4098" w:hanging="2160"/>
      </w:pPr>
      <w:rPr>
        <w:rFonts w:hint="default"/>
      </w:rPr>
    </w:lvl>
    <w:lvl w:ilvl="8">
      <w:start w:val="1"/>
      <w:numFmt w:val="decimal"/>
      <w:isLgl/>
      <w:lvlText w:val="%1.%2.%3.%4.%5.%6.%7.%8.%9."/>
      <w:lvlJc w:val="left"/>
      <w:pPr>
        <w:ind w:left="4272" w:hanging="2160"/>
      </w:pPr>
      <w:rPr>
        <w:rFonts w:hint="default"/>
      </w:rPr>
    </w:lvl>
  </w:abstractNum>
  <w:abstractNum w:abstractNumId="14">
    <w:nsid w:val="40292323"/>
    <w:multiLevelType w:val="hybridMultilevel"/>
    <w:tmpl w:val="370A07FA"/>
    <w:lvl w:ilvl="0" w:tplc="C492A69E">
      <w:start w:val="1"/>
      <w:numFmt w:val="decimal"/>
      <w:lvlText w:val="%1."/>
      <w:lvlJc w:val="left"/>
      <w:pPr>
        <w:tabs>
          <w:tab w:val="num" w:pos="1353"/>
        </w:tabs>
        <w:ind w:left="1353" w:hanging="360"/>
      </w:pPr>
      <w:rPr>
        <w:rFonts w:hint="default"/>
        <w:b w:val="0"/>
        <w:bCs w:val="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nsid w:val="4194042B"/>
    <w:multiLevelType w:val="hybridMultilevel"/>
    <w:tmpl w:val="2716F288"/>
    <w:lvl w:ilvl="0" w:tplc="F88E2548">
      <w:start w:val="1"/>
      <w:numFmt w:val="upperLetter"/>
      <w:lvlText w:val="%1."/>
      <w:lvlJc w:val="left"/>
      <w:pPr>
        <w:ind w:left="1353"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nsid w:val="463E6E6F"/>
    <w:multiLevelType w:val="hybridMultilevel"/>
    <w:tmpl w:val="B7A0F5FE"/>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37587E52">
      <w:start w:val="1"/>
      <w:numFmt w:val="bullet"/>
      <w:lvlText w:val="-"/>
      <w:lvlJc w:val="left"/>
      <w:pPr>
        <w:ind w:left="3600" w:hanging="360"/>
      </w:pPr>
      <w:rPr>
        <w:rFonts w:ascii="Bookman Old Style" w:eastAsiaTheme="minorHAnsi" w:hAnsi="Bookman Old Style"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17">
    <w:nsid w:val="4B09509E"/>
    <w:multiLevelType w:val="hybridMultilevel"/>
    <w:tmpl w:val="4E125D8E"/>
    <w:lvl w:ilvl="0" w:tplc="0421000F">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nsid w:val="50547171"/>
    <w:multiLevelType w:val="hybridMultilevel"/>
    <w:tmpl w:val="8294053E"/>
    <w:lvl w:ilvl="0" w:tplc="4F0E2F5C">
      <w:start w:val="1"/>
      <w:numFmt w:val="lowerLetter"/>
      <w:lvlText w:val="%1."/>
      <w:lvlJc w:val="left"/>
      <w:pPr>
        <w:ind w:left="786" w:hanging="360"/>
      </w:pPr>
      <w:rPr>
        <w:rFonts w:hint="default"/>
      </w:rPr>
    </w:lvl>
    <w:lvl w:ilvl="1" w:tplc="A6826532">
      <w:start w:val="1"/>
      <w:numFmt w:val="decimal"/>
      <w:lvlText w:val="%2."/>
      <w:lvlJc w:val="left"/>
      <w:pPr>
        <w:ind w:left="1551" w:hanging="405"/>
      </w:pPr>
      <w:rPr>
        <w:rFonts w:hint="default"/>
      </w:rPr>
    </w:lvl>
    <w:lvl w:ilvl="2" w:tplc="581C7F32">
      <w:start w:val="1"/>
      <w:numFmt w:val="upperLetter"/>
      <w:lvlText w:val="%3."/>
      <w:lvlJc w:val="left"/>
      <w:pPr>
        <w:ind w:left="2406" w:hanging="360"/>
      </w:pPr>
      <w:rPr>
        <w:rFonts w:hint="default"/>
      </w:rPr>
    </w:lvl>
    <w:lvl w:ilvl="3" w:tplc="0421000F" w:tentative="1">
      <w:start w:val="1"/>
      <w:numFmt w:val="decimal"/>
      <w:lvlText w:val="%4."/>
      <w:lvlJc w:val="left"/>
      <w:pPr>
        <w:ind w:left="2946" w:hanging="360"/>
      </w:pPr>
    </w:lvl>
    <w:lvl w:ilvl="4" w:tplc="04210019" w:tentative="1">
      <w:start w:val="1"/>
      <w:numFmt w:val="lowerLetter"/>
      <w:lvlText w:val="%5."/>
      <w:lvlJc w:val="left"/>
      <w:pPr>
        <w:ind w:left="3666" w:hanging="360"/>
      </w:pPr>
    </w:lvl>
    <w:lvl w:ilvl="5" w:tplc="0421001B" w:tentative="1">
      <w:start w:val="1"/>
      <w:numFmt w:val="lowerRoman"/>
      <w:lvlText w:val="%6."/>
      <w:lvlJc w:val="right"/>
      <w:pPr>
        <w:ind w:left="4386" w:hanging="180"/>
      </w:pPr>
    </w:lvl>
    <w:lvl w:ilvl="6" w:tplc="0421000F" w:tentative="1">
      <w:start w:val="1"/>
      <w:numFmt w:val="decimal"/>
      <w:lvlText w:val="%7."/>
      <w:lvlJc w:val="left"/>
      <w:pPr>
        <w:ind w:left="5106" w:hanging="360"/>
      </w:pPr>
    </w:lvl>
    <w:lvl w:ilvl="7" w:tplc="04210019" w:tentative="1">
      <w:start w:val="1"/>
      <w:numFmt w:val="lowerLetter"/>
      <w:lvlText w:val="%8."/>
      <w:lvlJc w:val="left"/>
      <w:pPr>
        <w:ind w:left="5826" w:hanging="360"/>
      </w:pPr>
    </w:lvl>
    <w:lvl w:ilvl="8" w:tplc="0421001B" w:tentative="1">
      <w:start w:val="1"/>
      <w:numFmt w:val="lowerRoman"/>
      <w:lvlText w:val="%9."/>
      <w:lvlJc w:val="right"/>
      <w:pPr>
        <w:ind w:left="6546" w:hanging="180"/>
      </w:pPr>
    </w:lvl>
  </w:abstractNum>
  <w:abstractNum w:abstractNumId="19">
    <w:nsid w:val="534B2422"/>
    <w:multiLevelType w:val="hybridMultilevel"/>
    <w:tmpl w:val="E4F8AA3A"/>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0">
    <w:nsid w:val="54F917EF"/>
    <w:multiLevelType w:val="hybridMultilevel"/>
    <w:tmpl w:val="21843028"/>
    <w:lvl w:ilvl="0" w:tplc="0421000F">
      <w:start w:val="1"/>
      <w:numFmt w:val="decimal"/>
      <w:lvlText w:val="%1."/>
      <w:lvlJc w:val="left"/>
      <w:pPr>
        <w:ind w:left="1429" w:hanging="360"/>
      </w:pPr>
    </w:lvl>
    <w:lvl w:ilvl="1" w:tplc="0421000F">
      <w:start w:val="1"/>
      <w:numFmt w:val="decimal"/>
      <w:lvlText w:val="%2."/>
      <w:lvlJc w:val="left"/>
      <w:pPr>
        <w:ind w:left="2149" w:hanging="360"/>
      </w:pPr>
    </w:lvl>
    <w:lvl w:ilvl="2" w:tplc="37587E52">
      <w:start w:val="1"/>
      <w:numFmt w:val="bullet"/>
      <w:lvlText w:val="-"/>
      <w:lvlJc w:val="left"/>
      <w:pPr>
        <w:ind w:left="3049" w:hanging="360"/>
      </w:pPr>
      <w:rPr>
        <w:rFonts w:ascii="Bookman Old Style" w:eastAsiaTheme="minorHAnsi" w:hAnsi="Bookman Old Style" w:cstheme="minorBidi" w:hint="default"/>
      </w:rPr>
    </w:lvl>
    <w:lvl w:ilvl="3" w:tplc="41FA9D6C">
      <w:start w:val="1"/>
      <w:numFmt w:val="upperLetter"/>
      <w:lvlText w:val="%4."/>
      <w:lvlJc w:val="left"/>
      <w:pPr>
        <w:ind w:left="3589" w:hanging="360"/>
      </w:pPr>
      <w:rPr>
        <w:rFonts w:hint="default"/>
      </w:rPr>
    </w:lvl>
    <w:lvl w:ilvl="4" w:tplc="6EAAFC28">
      <w:start w:val="1"/>
      <w:numFmt w:val="lowerLetter"/>
      <w:lvlText w:val="%5."/>
      <w:lvlJc w:val="left"/>
      <w:pPr>
        <w:ind w:left="4339" w:hanging="390"/>
      </w:pPr>
      <w:rPr>
        <w:rFonts w:hint="default"/>
      </w:rPr>
    </w:lvl>
    <w:lvl w:ilvl="5" w:tplc="DB04C23A">
      <w:start w:val="1"/>
      <w:numFmt w:val="decimal"/>
      <w:lvlText w:val="(%6)"/>
      <w:lvlJc w:val="left"/>
      <w:pPr>
        <w:ind w:left="5299" w:hanging="450"/>
      </w:pPr>
      <w:rPr>
        <w:rFonts w:hint="default"/>
      </w:rPr>
    </w:lvl>
    <w:lvl w:ilvl="6" w:tplc="0421000F" w:tentative="1">
      <w:start w:val="1"/>
      <w:numFmt w:val="decimal"/>
      <w:lvlText w:val="%7."/>
      <w:lvlJc w:val="left"/>
      <w:pPr>
        <w:ind w:left="5749" w:hanging="360"/>
      </w:pPr>
    </w:lvl>
    <w:lvl w:ilvl="7" w:tplc="04210019" w:tentative="1">
      <w:start w:val="1"/>
      <w:numFmt w:val="lowerLetter"/>
      <w:lvlText w:val="%8."/>
      <w:lvlJc w:val="left"/>
      <w:pPr>
        <w:ind w:left="6469" w:hanging="360"/>
      </w:pPr>
    </w:lvl>
    <w:lvl w:ilvl="8" w:tplc="0421001B" w:tentative="1">
      <w:start w:val="1"/>
      <w:numFmt w:val="lowerRoman"/>
      <w:lvlText w:val="%9."/>
      <w:lvlJc w:val="right"/>
      <w:pPr>
        <w:ind w:left="7189" w:hanging="180"/>
      </w:pPr>
    </w:lvl>
  </w:abstractNum>
  <w:abstractNum w:abstractNumId="21">
    <w:nsid w:val="63FF72F6"/>
    <w:multiLevelType w:val="hybridMultilevel"/>
    <w:tmpl w:val="55A05512"/>
    <w:lvl w:ilvl="0" w:tplc="37587E52">
      <w:start w:val="1"/>
      <w:numFmt w:val="bullet"/>
      <w:lvlText w:val="-"/>
      <w:lvlJc w:val="left"/>
      <w:pPr>
        <w:ind w:left="2073" w:hanging="360"/>
      </w:pPr>
      <w:rPr>
        <w:rFonts w:ascii="Bookman Old Style" w:eastAsiaTheme="minorHAnsi" w:hAnsi="Bookman Old Style" w:cstheme="minorBidi" w:hint="default"/>
      </w:rPr>
    </w:lvl>
    <w:lvl w:ilvl="1" w:tplc="04210003" w:tentative="1">
      <w:start w:val="1"/>
      <w:numFmt w:val="bullet"/>
      <w:lvlText w:val="o"/>
      <w:lvlJc w:val="left"/>
      <w:pPr>
        <w:ind w:left="2793" w:hanging="360"/>
      </w:pPr>
      <w:rPr>
        <w:rFonts w:ascii="Courier New" w:hAnsi="Courier New" w:cs="Courier New" w:hint="default"/>
      </w:rPr>
    </w:lvl>
    <w:lvl w:ilvl="2" w:tplc="04210005" w:tentative="1">
      <w:start w:val="1"/>
      <w:numFmt w:val="bullet"/>
      <w:lvlText w:val=""/>
      <w:lvlJc w:val="left"/>
      <w:pPr>
        <w:ind w:left="3513" w:hanging="360"/>
      </w:pPr>
      <w:rPr>
        <w:rFonts w:ascii="Wingdings" w:hAnsi="Wingdings" w:hint="default"/>
      </w:rPr>
    </w:lvl>
    <w:lvl w:ilvl="3" w:tplc="04210001" w:tentative="1">
      <w:start w:val="1"/>
      <w:numFmt w:val="bullet"/>
      <w:lvlText w:val=""/>
      <w:lvlJc w:val="left"/>
      <w:pPr>
        <w:ind w:left="4233" w:hanging="360"/>
      </w:pPr>
      <w:rPr>
        <w:rFonts w:ascii="Symbol" w:hAnsi="Symbol" w:hint="default"/>
      </w:rPr>
    </w:lvl>
    <w:lvl w:ilvl="4" w:tplc="04210003" w:tentative="1">
      <w:start w:val="1"/>
      <w:numFmt w:val="bullet"/>
      <w:lvlText w:val="o"/>
      <w:lvlJc w:val="left"/>
      <w:pPr>
        <w:ind w:left="4953" w:hanging="360"/>
      </w:pPr>
      <w:rPr>
        <w:rFonts w:ascii="Courier New" w:hAnsi="Courier New" w:cs="Courier New" w:hint="default"/>
      </w:rPr>
    </w:lvl>
    <w:lvl w:ilvl="5" w:tplc="04210005" w:tentative="1">
      <w:start w:val="1"/>
      <w:numFmt w:val="bullet"/>
      <w:lvlText w:val=""/>
      <w:lvlJc w:val="left"/>
      <w:pPr>
        <w:ind w:left="5673" w:hanging="360"/>
      </w:pPr>
      <w:rPr>
        <w:rFonts w:ascii="Wingdings" w:hAnsi="Wingdings" w:hint="default"/>
      </w:rPr>
    </w:lvl>
    <w:lvl w:ilvl="6" w:tplc="04210001" w:tentative="1">
      <w:start w:val="1"/>
      <w:numFmt w:val="bullet"/>
      <w:lvlText w:val=""/>
      <w:lvlJc w:val="left"/>
      <w:pPr>
        <w:ind w:left="6393" w:hanging="360"/>
      </w:pPr>
      <w:rPr>
        <w:rFonts w:ascii="Symbol" w:hAnsi="Symbol" w:hint="default"/>
      </w:rPr>
    </w:lvl>
    <w:lvl w:ilvl="7" w:tplc="04210003" w:tentative="1">
      <w:start w:val="1"/>
      <w:numFmt w:val="bullet"/>
      <w:lvlText w:val="o"/>
      <w:lvlJc w:val="left"/>
      <w:pPr>
        <w:ind w:left="7113" w:hanging="360"/>
      </w:pPr>
      <w:rPr>
        <w:rFonts w:ascii="Courier New" w:hAnsi="Courier New" w:cs="Courier New" w:hint="default"/>
      </w:rPr>
    </w:lvl>
    <w:lvl w:ilvl="8" w:tplc="04210005" w:tentative="1">
      <w:start w:val="1"/>
      <w:numFmt w:val="bullet"/>
      <w:lvlText w:val=""/>
      <w:lvlJc w:val="left"/>
      <w:pPr>
        <w:ind w:left="7833" w:hanging="360"/>
      </w:pPr>
      <w:rPr>
        <w:rFonts w:ascii="Wingdings" w:hAnsi="Wingdings" w:hint="default"/>
      </w:rPr>
    </w:lvl>
  </w:abstractNum>
  <w:abstractNum w:abstractNumId="22">
    <w:nsid w:val="692F7C17"/>
    <w:multiLevelType w:val="multilevel"/>
    <w:tmpl w:val="962A31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nsid w:val="6AE76B09"/>
    <w:multiLevelType w:val="hybridMultilevel"/>
    <w:tmpl w:val="0BB448BA"/>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37587E52">
      <w:start w:val="1"/>
      <w:numFmt w:val="bullet"/>
      <w:lvlText w:val="-"/>
      <w:lvlJc w:val="left"/>
      <w:pPr>
        <w:ind w:left="3600" w:hanging="360"/>
      </w:pPr>
      <w:rPr>
        <w:rFonts w:ascii="Bookman Old Style" w:eastAsiaTheme="minorHAnsi" w:hAnsi="Bookman Old Style"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24">
    <w:nsid w:val="6D563DDD"/>
    <w:multiLevelType w:val="multilevel"/>
    <w:tmpl w:val="16007B8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nsid w:val="6EF62345"/>
    <w:multiLevelType w:val="hybridMultilevel"/>
    <w:tmpl w:val="BC849370"/>
    <w:lvl w:ilvl="0" w:tplc="BBE0199C">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6">
    <w:nsid w:val="73890C7B"/>
    <w:multiLevelType w:val="hybridMultilevel"/>
    <w:tmpl w:val="2E26F5FA"/>
    <w:lvl w:ilvl="0" w:tplc="5EDA23BC">
      <w:start w:val="1"/>
      <w:numFmt w:val="decimal"/>
      <w:lvlText w:val="%1."/>
      <w:lvlJc w:val="left"/>
      <w:pPr>
        <w:ind w:left="927" w:hanging="360"/>
      </w:pPr>
      <w:rPr>
        <w:rFonts w:hint="default"/>
      </w:rPr>
    </w:lvl>
    <w:lvl w:ilvl="1" w:tplc="04210019" w:tentative="1">
      <w:start w:val="1"/>
      <w:numFmt w:val="lowerLetter"/>
      <w:lvlText w:val="%2."/>
      <w:lvlJc w:val="left"/>
      <w:pPr>
        <w:ind w:left="1647" w:hanging="360"/>
      </w:pPr>
    </w:lvl>
    <w:lvl w:ilvl="2" w:tplc="0421001B" w:tentative="1">
      <w:start w:val="1"/>
      <w:numFmt w:val="lowerRoman"/>
      <w:lvlText w:val="%3."/>
      <w:lvlJc w:val="right"/>
      <w:pPr>
        <w:ind w:left="2367" w:hanging="180"/>
      </w:pPr>
    </w:lvl>
    <w:lvl w:ilvl="3" w:tplc="0421000F" w:tentative="1">
      <w:start w:val="1"/>
      <w:numFmt w:val="decimal"/>
      <w:lvlText w:val="%4."/>
      <w:lvlJc w:val="left"/>
      <w:pPr>
        <w:ind w:left="3087" w:hanging="360"/>
      </w:pPr>
    </w:lvl>
    <w:lvl w:ilvl="4" w:tplc="04210019" w:tentative="1">
      <w:start w:val="1"/>
      <w:numFmt w:val="lowerLetter"/>
      <w:lvlText w:val="%5."/>
      <w:lvlJc w:val="left"/>
      <w:pPr>
        <w:ind w:left="3807" w:hanging="360"/>
      </w:pPr>
    </w:lvl>
    <w:lvl w:ilvl="5" w:tplc="0421001B" w:tentative="1">
      <w:start w:val="1"/>
      <w:numFmt w:val="lowerRoman"/>
      <w:lvlText w:val="%6."/>
      <w:lvlJc w:val="right"/>
      <w:pPr>
        <w:ind w:left="4527" w:hanging="180"/>
      </w:pPr>
    </w:lvl>
    <w:lvl w:ilvl="6" w:tplc="0421000F" w:tentative="1">
      <w:start w:val="1"/>
      <w:numFmt w:val="decimal"/>
      <w:lvlText w:val="%7."/>
      <w:lvlJc w:val="left"/>
      <w:pPr>
        <w:ind w:left="5247" w:hanging="360"/>
      </w:pPr>
    </w:lvl>
    <w:lvl w:ilvl="7" w:tplc="04210019" w:tentative="1">
      <w:start w:val="1"/>
      <w:numFmt w:val="lowerLetter"/>
      <w:lvlText w:val="%8."/>
      <w:lvlJc w:val="left"/>
      <w:pPr>
        <w:ind w:left="5967" w:hanging="360"/>
      </w:pPr>
    </w:lvl>
    <w:lvl w:ilvl="8" w:tplc="0421001B" w:tentative="1">
      <w:start w:val="1"/>
      <w:numFmt w:val="lowerRoman"/>
      <w:lvlText w:val="%9."/>
      <w:lvlJc w:val="right"/>
      <w:pPr>
        <w:ind w:left="6687" w:hanging="180"/>
      </w:pPr>
    </w:lvl>
  </w:abstractNum>
  <w:abstractNum w:abstractNumId="27">
    <w:nsid w:val="7C076183"/>
    <w:multiLevelType w:val="hybridMultilevel"/>
    <w:tmpl w:val="2566364A"/>
    <w:lvl w:ilvl="0" w:tplc="EFBA715A">
      <w:start w:val="1"/>
      <w:numFmt w:val="lowerLetter"/>
      <w:lvlText w:val="%1."/>
      <w:lvlJc w:val="left"/>
      <w:pPr>
        <w:ind w:left="1440" w:hanging="360"/>
      </w:pPr>
      <w:rPr>
        <w:rFonts w:hint="default"/>
      </w:rPr>
    </w:lvl>
    <w:lvl w:ilvl="1" w:tplc="04210019" w:tentative="1">
      <w:start w:val="1"/>
      <w:numFmt w:val="lowerLetter"/>
      <w:lvlText w:val="%2."/>
      <w:lvlJc w:val="left"/>
      <w:pPr>
        <w:ind w:left="2160" w:hanging="360"/>
      </w:pPr>
    </w:lvl>
    <w:lvl w:ilvl="2" w:tplc="0421001B" w:tentative="1">
      <w:start w:val="1"/>
      <w:numFmt w:val="lowerRoman"/>
      <w:lvlText w:val="%3."/>
      <w:lvlJc w:val="right"/>
      <w:pPr>
        <w:ind w:left="2880" w:hanging="180"/>
      </w:pPr>
    </w:lvl>
    <w:lvl w:ilvl="3" w:tplc="0421000F" w:tentative="1">
      <w:start w:val="1"/>
      <w:numFmt w:val="decimal"/>
      <w:lvlText w:val="%4."/>
      <w:lvlJc w:val="left"/>
      <w:pPr>
        <w:ind w:left="3600" w:hanging="360"/>
      </w:pPr>
    </w:lvl>
    <w:lvl w:ilvl="4" w:tplc="04210019" w:tentative="1">
      <w:start w:val="1"/>
      <w:numFmt w:val="lowerLetter"/>
      <w:lvlText w:val="%5."/>
      <w:lvlJc w:val="left"/>
      <w:pPr>
        <w:ind w:left="4320" w:hanging="360"/>
      </w:pPr>
    </w:lvl>
    <w:lvl w:ilvl="5" w:tplc="0421001B" w:tentative="1">
      <w:start w:val="1"/>
      <w:numFmt w:val="lowerRoman"/>
      <w:lvlText w:val="%6."/>
      <w:lvlJc w:val="right"/>
      <w:pPr>
        <w:ind w:left="5040" w:hanging="180"/>
      </w:pPr>
    </w:lvl>
    <w:lvl w:ilvl="6" w:tplc="0421000F" w:tentative="1">
      <w:start w:val="1"/>
      <w:numFmt w:val="decimal"/>
      <w:lvlText w:val="%7."/>
      <w:lvlJc w:val="left"/>
      <w:pPr>
        <w:ind w:left="5760" w:hanging="360"/>
      </w:pPr>
    </w:lvl>
    <w:lvl w:ilvl="7" w:tplc="04210019" w:tentative="1">
      <w:start w:val="1"/>
      <w:numFmt w:val="lowerLetter"/>
      <w:lvlText w:val="%8."/>
      <w:lvlJc w:val="left"/>
      <w:pPr>
        <w:ind w:left="6480" w:hanging="360"/>
      </w:pPr>
    </w:lvl>
    <w:lvl w:ilvl="8" w:tplc="0421001B" w:tentative="1">
      <w:start w:val="1"/>
      <w:numFmt w:val="lowerRoman"/>
      <w:lvlText w:val="%9."/>
      <w:lvlJc w:val="right"/>
      <w:pPr>
        <w:ind w:left="7200" w:hanging="180"/>
      </w:pPr>
    </w:lvl>
  </w:abstractNum>
  <w:abstractNum w:abstractNumId="28">
    <w:nsid w:val="7CBA3549"/>
    <w:multiLevelType w:val="multilevel"/>
    <w:tmpl w:val="F476EE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nsid w:val="7F617F27"/>
    <w:multiLevelType w:val="hybridMultilevel"/>
    <w:tmpl w:val="A2EA7696"/>
    <w:lvl w:ilvl="0" w:tplc="37587E52">
      <w:start w:val="1"/>
      <w:numFmt w:val="bullet"/>
      <w:lvlText w:val="-"/>
      <w:lvlJc w:val="left"/>
      <w:pPr>
        <w:ind w:left="720" w:hanging="360"/>
      </w:pPr>
      <w:rPr>
        <w:rFonts w:ascii="Bookman Old Style" w:eastAsiaTheme="minorHAnsi" w:hAnsi="Bookman Old Style" w:cstheme="minorBidi"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37587E52">
      <w:start w:val="1"/>
      <w:numFmt w:val="bullet"/>
      <w:lvlText w:val="-"/>
      <w:lvlJc w:val="left"/>
      <w:pPr>
        <w:ind w:left="3600" w:hanging="360"/>
      </w:pPr>
      <w:rPr>
        <w:rFonts w:ascii="Bookman Old Style" w:eastAsiaTheme="minorHAnsi" w:hAnsi="Bookman Old Style" w:cstheme="minorBidi"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num w:numId="1">
    <w:abstractNumId w:val="2"/>
  </w:num>
  <w:num w:numId="2">
    <w:abstractNumId w:val="10"/>
  </w:num>
  <w:num w:numId="3">
    <w:abstractNumId w:val="14"/>
  </w:num>
  <w:num w:numId="4">
    <w:abstractNumId w:val="11"/>
  </w:num>
  <w:num w:numId="5">
    <w:abstractNumId w:val="6"/>
  </w:num>
  <w:num w:numId="6">
    <w:abstractNumId w:val="9"/>
  </w:num>
  <w:num w:numId="7">
    <w:abstractNumId w:val="13"/>
  </w:num>
  <w:num w:numId="8">
    <w:abstractNumId w:val="27"/>
  </w:num>
  <w:num w:numId="9">
    <w:abstractNumId w:val="18"/>
  </w:num>
  <w:num w:numId="10">
    <w:abstractNumId w:val="20"/>
  </w:num>
  <w:num w:numId="11">
    <w:abstractNumId w:val="4"/>
  </w:num>
  <w:num w:numId="12">
    <w:abstractNumId w:val="0"/>
  </w:num>
  <w:num w:numId="13">
    <w:abstractNumId w:val="7"/>
  </w:num>
  <w:num w:numId="14">
    <w:abstractNumId w:val="21"/>
  </w:num>
  <w:num w:numId="15">
    <w:abstractNumId w:val="15"/>
  </w:num>
  <w:num w:numId="16">
    <w:abstractNumId w:val="26"/>
  </w:num>
  <w:num w:numId="17">
    <w:abstractNumId w:val="29"/>
  </w:num>
  <w:num w:numId="18">
    <w:abstractNumId w:val="16"/>
  </w:num>
  <w:num w:numId="19">
    <w:abstractNumId w:val="23"/>
  </w:num>
  <w:num w:numId="20">
    <w:abstractNumId w:val="19"/>
  </w:num>
  <w:num w:numId="21">
    <w:abstractNumId w:val="25"/>
  </w:num>
  <w:num w:numId="22">
    <w:abstractNumId w:val="8"/>
  </w:num>
  <w:num w:numId="23">
    <w:abstractNumId w:val="17"/>
  </w:num>
  <w:num w:numId="24">
    <w:abstractNumId w:val="3"/>
  </w:num>
  <w:num w:numId="25">
    <w:abstractNumId w:val="1"/>
  </w:num>
  <w:num w:numId="26">
    <w:abstractNumId w:val="22"/>
  </w:num>
  <w:num w:numId="27">
    <w:abstractNumId w:val="12"/>
  </w:num>
  <w:num w:numId="28">
    <w:abstractNumId w:val="28"/>
  </w:num>
  <w:num w:numId="29">
    <w:abstractNumId w:val="24"/>
  </w:num>
  <w:num w:numId="30">
    <w:abstractNumId w:val="5"/>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84"/>
  <w:hideSpellingErrors/>
  <w:hideGrammaticalErrors/>
  <w:defaultTabStop w:val="720"/>
  <w:drawingGridHorizontalSpacing w:val="100"/>
  <w:drawingGridVerticalSpacing w:val="187"/>
  <w:displayHorizontalDrawingGridEvery w:val="2"/>
  <w:characterSpacingControl w:val="doNotCompress"/>
  <w:hdrShapeDefaults>
    <o:shapedefaults v:ext="edit" spidmax="263170">
      <o:colormenu v:ext="edit" fillcolor="none [1612]" strokecolor="none [3212]"/>
    </o:shapedefaults>
    <o:shapelayout v:ext="edit">
      <o:idmap v:ext="edit" data="233"/>
    </o:shapelayout>
  </w:hdrShapeDefaults>
  <w:footnotePr>
    <w:footnote w:id="0"/>
    <w:footnote w:id="1"/>
  </w:footnotePr>
  <w:endnotePr>
    <w:endnote w:id="0"/>
    <w:endnote w:id="1"/>
  </w:endnotePr>
  <w:compat/>
  <w:rsids>
    <w:rsidRoot w:val="005E7DB5"/>
    <w:rsid w:val="000019A8"/>
    <w:rsid w:val="00001BCA"/>
    <w:rsid w:val="000025ED"/>
    <w:rsid w:val="000026AF"/>
    <w:rsid w:val="00003B41"/>
    <w:rsid w:val="00006C64"/>
    <w:rsid w:val="000106B2"/>
    <w:rsid w:val="00013AD8"/>
    <w:rsid w:val="0001506E"/>
    <w:rsid w:val="0001573A"/>
    <w:rsid w:val="00017260"/>
    <w:rsid w:val="00017BDE"/>
    <w:rsid w:val="000212CB"/>
    <w:rsid w:val="0002519E"/>
    <w:rsid w:val="000271D2"/>
    <w:rsid w:val="00030772"/>
    <w:rsid w:val="0003115A"/>
    <w:rsid w:val="0003146B"/>
    <w:rsid w:val="00031A6D"/>
    <w:rsid w:val="000352B5"/>
    <w:rsid w:val="00037467"/>
    <w:rsid w:val="00042238"/>
    <w:rsid w:val="00043A41"/>
    <w:rsid w:val="00043E24"/>
    <w:rsid w:val="0004587A"/>
    <w:rsid w:val="00047828"/>
    <w:rsid w:val="00047D68"/>
    <w:rsid w:val="000514C0"/>
    <w:rsid w:val="00051781"/>
    <w:rsid w:val="00053E7C"/>
    <w:rsid w:val="00061290"/>
    <w:rsid w:val="000628C8"/>
    <w:rsid w:val="000638F7"/>
    <w:rsid w:val="00064B56"/>
    <w:rsid w:val="00065997"/>
    <w:rsid w:val="000659D8"/>
    <w:rsid w:val="00066D30"/>
    <w:rsid w:val="00067A3D"/>
    <w:rsid w:val="0007232F"/>
    <w:rsid w:val="000755BB"/>
    <w:rsid w:val="000804A7"/>
    <w:rsid w:val="000806D0"/>
    <w:rsid w:val="000846F3"/>
    <w:rsid w:val="0008511B"/>
    <w:rsid w:val="000918AA"/>
    <w:rsid w:val="000950F3"/>
    <w:rsid w:val="00095E68"/>
    <w:rsid w:val="00096441"/>
    <w:rsid w:val="0009712E"/>
    <w:rsid w:val="000A11F7"/>
    <w:rsid w:val="000A1FD9"/>
    <w:rsid w:val="000A370A"/>
    <w:rsid w:val="000A48C1"/>
    <w:rsid w:val="000A4F65"/>
    <w:rsid w:val="000A72C7"/>
    <w:rsid w:val="000A7CA1"/>
    <w:rsid w:val="000B15C0"/>
    <w:rsid w:val="000B21E0"/>
    <w:rsid w:val="000B3C50"/>
    <w:rsid w:val="000B4467"/>
    <w:rsid w:val="000B460D"/>
    <w:rsid w:val="000B5944"/>
    <w:rsid w:val="000B69A2"/>
    <w:rsid w:val="000B6DCD"/>
    <w:rsid w:val="000B71BB"/>
    <w:rsid w:val="000C163D"/>
    <w:rsid w:val="000C19BB"/>
    <w:rsid w:val="000C490F"/>
    <w:rsid w:val="000C6094"/>
    <w:rsid w:val="000C6234"/>
    <w:rsid w:val="000C6E7B"/>
    <w:rsid w:val="000D0402"/>
    <w:rsid w:val="000D1DFD"/>
    <w:rsid w:val="000D1FB2"/>
    <w:rsid w:val="000D35ED"/>
    <w:rsid w:val="000D770D"/>
    <w:rsid w:val="000D7CCC"/>
    <w:rsid w:val="000D7EF5"/>
    <w:rsid w:val="000E31E3"/>
    <w:rsid w:val="000E34C1"/>
    <w:rsid w:val="000E6750"/>
    <w:rsid w:val="000E68A7"/>
    <w:rsid w:val="000F38BF"/>
    <w:rsid w:val="000F4AF4"/>
    <w:rsid w:val="000F4FAE"/>
    <w:rsid w:val="000F7B70"/>
    <w:rsid w:val="0010018D"/>
    <w:rsid w:val="00100C8C"/>
    <w:rsid w:val="00100EF0"/>
    <w:rsid w:val="001012FB"/>
    <w:rsid w:val="00104076"/>
    <w:rsid w:val="00106DCD"/>
    <w:rsid w:val="00107413"/>
    <w:rsid w:val="00107AFB"/>
    <w:rsid w:val="00111292"/>
    <w:rsid w:val="001113E0"/>
    <w:rsid w:val="00111D68"/>
    <w:rsid w:val="001131B2"/>
    <w:rsid w:val="001134C7"/>
    <w:rsid w:val="001139DF"/>
    <w:rsid w:val="00115E66"/>
    <w:rsid w:val="00115F61"/>
    <w:rsid w:val="001163AE"/>
    <w:rsid w:val="001166B1"/>
    <w:rsid w:val="00120F50"/>
    <w:rsid w:val="0012102E"/>
    <w:rsid w:val="00122B63"/>
    <w:rsid w:val="001243DB"/>
    <w:rsid w:val="00126436"/>
    <w:rsid w:val="00131F9E"/>
    <w:rsid w:val="001349DA"/>
    <w:rsid w:val="001361AF"/>
    <w:rsid w:val="0013669E"/>
    <w:rsid w:val="00140EDB"/>
    <w:rsid w:val="00141438"/>
    <w:rsid w:val="00142042"/>
    <w:rsid w:val="0014214F"/>
    <w:rsid w:val="0014263D"/>
    <w:rsid w:val="00142FB6"/>
    <w:rsid w:val="00143B07"/>
    <w:rsid w:val="00146201"/>
    <w:rsid w:val="001462AD"/>
    <w:rsid w:val="00146601"/>
    <w:rsid w:val="00147CA0"/>
    <w:rsid w:val="00150E77"/>
    <w:rsid w:val="0015199E"/>
    <w:rsid w:val="00151F8B"/>
    <w:rsid w:val="00152BE5"/>
    <w:rsid w:val="001557E8"/>
    <w:rsid w:val="00155B19"/>
    <w:rsid w:val="001577FA"/>
    <w:rsid w:val="001600B2"/>
    <w:rsid w:val="001608E2"/>
    <w:rsid w:val="00161DD3"/>
    <w:rsid w:val="00163DD1"/>
    <w:rsid w:val="00163FF8"/>
    <w:rsid w:val="0016405D"/>
    <w:rsid w:val="00166BE5"/>
    <w:rsid w:val="00172820"/>
    <w:rsid w:val="0017663E"/>
    <w:rsid w:val="00182D13"/>
    <w:rsid w:val="0018567C"/>
    <w:rsid w:val="00185DBC"/>
    <w:rsid w:val="00187893"/>
    <w:rsid w:val="00187D3D"/>
    <w:rsid w:val="00190D5C"/>
    <w:rsid w:val="00191497"/>
    <w:rsid w:val="00191499"/>
    <w:rsid w:val="0019172C"/>
    <w:rsid w:val="00193747"/>
    <w:rsid w:val="00194C5E"/>
    <w:rsid w:val="00197180"/>
    <w:rsid w:val="001A0B7A"/>
    <w:rsid w:val="001A3B0B"/>
    <w:rsid w:val="001A428B"/>
    <w:rsid w:val="001A51C3"/>
    <w:rsid w:val="001B1C5F"/>
    <w:rsid w:val="001B1DB3"/>
    <w:rsid w:val="001B3032"/>
    <w:rsid w:val="001B3D16"/>
    <w:rsid w:val="001B6C5D"/>
    <w:rsid w:val="001C1102"/>
    <w:rsid w:val="001C45A4"/>
    <w:rsid w:val="001C469C"/>
    <w:rsid w:val="001C5468"/>
    <w:rsid w:val="001C5ACA"/>
    <w:rsid w:val="001D0140"/>
    <w:rsid w:val="001D14B8"/>
    <w:rsid w:val="001D20E0"/>
    <w:rsid w:val="001E078C"/>
    <w:rsid w:val="001E2865"/>
    <w:rsid w:val="001E28E0"/>
    <w:rsid w:val="001E3EDB"/>
    <w:rsid w:val="001E453D"/>
    <w:rsid w:val="001E4B77"/>
    <w:rsid w:val="001E6919"/>
    <w:rsid w:val="001E7579"/>
    <w:rsid w:val="001F14E0"/>
    <w:rsid w:val="001F1AFF"/>
    <w:rsid w:val="001F2E56"/>
    <w:rsid w:val="001F319F"/>
    <w:rsid w:val="001F34EF"/>
    <w:rsid w:val="001F7529"/>
    <w:rsid w:val="00200316"/>
    <w:rsid w:val="00200C2D"/>
    <w:rsid w:val="00202837"/>
    <w:rsid w:val="00202DBB"/>
    <w:rsid w:val="002038B5"/>
    <w:rsid w:val="00205C19"/>
    <w:rsid w:val="00207C3E"/>
    <w:rsid w:val="00210B1F"/>
    <w:rsid w:val="0021396A"/>
    <w:rsid w:val="00216874"/>
    <w:rsid w:val="0022173F"/>
    <w:rsid w:val="00222EC9"/>
    <w:rsid w:val="00226A64"/>
    <w:rsid w:val="002304FA"/>
    <w:rsid w:val="00230B6A"/>
    <w:rsid w:val="0023248A"/>
    <w:rsid w:val="002329B3"/>
    <w:rsid w:val="00232B77"/>
    <w:rsid w:val="00233AAF"/>
    <w:rsid w:val="002357A0"/>
    <w:rsid w:val="002363C0"/>
    <w:rsid w:val="00243BD9"/>
    <w:rsid w:val="00250992"/>
    <w:rsid w:val="00250D4E"/>
    <w:rsid w:val="002543B0"/>
    <w:rsid w:val="00255E30"/>
    <w:rsid w:val="00256204"/>
    <w:rsid w:val="0025732A"/>
    <w:rsid w:val="002573A9"/>
    <w:rsid w:val="002576D0"/>
    <w:rsid w:val="00260D1D"/>
    <w:rsid w:val="0026214B"/>
    <w:rsid w:val="00262835"/>
    <w:rsid w:val="002633CA"/>
    <w:rsid w:val="002634F4"/>
    <w:rsid w:val="002656D4"/>
    <w:rsid w:val="00265F26"/>
    <w:rsid w:val="00267EDD"/>
    <w:rsid w:val="00267FB5"/>
    <w:rsid w:val="002742D4"/>
    <w:rsid w:val="002757C9"/>
    <w:rsid w:val="002802ED"/>
    <w:rsid w:val="0028101C"/>
    <w:rsid w:val="002842BB"/>
    <w:rsid w:val="00284390"/>
    <w:rsid w:val="002845D4"/>
    <w:rsid w:val="002847A6"/>
    <w:rsid w:val="00284DFA"/>
    <w:rsid w:val="0028781B"/>
    <w:rsid w:val="00291554"/>
    <w:rsid w:val="00291B37"/>
    <w:rsid w:val="00292EDB"/>
    <w:rsid w:val="00293561"/>
    <w:rsid w:val="0029427B"/>
    <w:rsid w:val="00296807"/>
    <w:rsid w:val="002972F4"/>
    <w:rsid w:val="0029732B"/>
    <w:rsid w:val="002A1E98"/>
    <w:rsid w:val="002A1EB5"/>
    <w:rsid w:val="002A240B"/>
    <w:rsid w:val="002A4A3B"/>
    <w:rsid w:val="002A53F0"/>
    <w:rsid w:val="002A5709"/>
    <w:rsid w:val="002A5EC4"/>
    <w:rsid w:val="002A6356"/>
    <w:rsid w:val="002A67F1"/>
    <w:rsid w:val="002A6CE0"/>
    <w:rsid w:val="002B0EC3"/>
    <w:rsid w:val="002B4E8C"/>
    <w:rsid w:val="002C307B"/>
    <w:rsid w:val="002C5FD9"/>
    <w:rsid w:val="002C6844"/>
    <w:rsid w:val="002C7409"/>
    <w:rsid w:val="002D034A"/>
    <w:rsid w:val="002D094F"/>
    <w:rsid w:val="002E0EDD"/>
    <w:rsid w:val="002E1245"/>
    <w:rsid w:val="002E1B7E"/>
    <w:rsid w:val="002E31A5"/>
    <w:rsid w:val="002E5227"/>
    <w:rsid w:val="002E5709"/>
    <w:rsid w:val="002E5846"/>
    <w:rsid w:val="002E6DF7"/>
    <w:rsid w:val="002E720A"/>
    <w:rsid w:val="002F0122"/>
    <w:rsid w:val="002F13BE"/>
    <w:rsid w:val="002F14A0"/>
    <w:rsid w:val="002F27D1"/>
    <w:rsid w:val="002F2D40"/>
    <w:rsid w:val="002F3BE6"/>
    <w:rsid w:val="002F6934"/>
    <w:rsid w:val="002F7987"/>
    <w:rsid w:val="002F7AAF"/>
    <w:rsid w:val="00302F6A"/>
    <w:rsid w:val="00303B7F"/>
    <w:rsid w:val="00304510"/>
    <w:rsid w:val="003063C8"/>
    <w:rsid w:val="00306798"/>
    <w:rsid w:val="0030763C"/>
    <w:rsid w:val="00310E40"/>
    <w:rsid w:val="0031167A"/>
    <w:rsid w:val="00311E58"/>
    <w:rsid w:val="003135A7"/>
    <w:rsid w:val="00313C5C"/>
    <w:rsid w:val="003145D6"/>
    <w:rsid w:val="00314BF2"/>
    <w:rsid w:val="00315137"/>
    <w:rsid w:val="003158C4"/>
    <w:rsid w:val="0031610A"/>
    <w:rsid w:val="00316628"/>
    <w:rsid w:val="00316AD7"/>
    <w:rsid w:val="00316C1A"/>
    <w:rsid w:val="0032266E"/>
    <w:rsid w:val="003238C0"/>
    <w:rsid w:val="00324855"/>
    <w:rsid w:val="003261F3"/>
    <w:rsid w:val="003275BD"/>
    <w:rsid w:val="00330E73"/>
    <w:rsid w:val="0033158A"/>
    <w:rsid w:val="00331DE3"/>
    <w:rsid w:val="003323F9"/>
    <w:rsid w:val="003327E5"/>
    <w:rsid w:val="00334435"/>
    <w:rsid w:val="00334C80"/>
    <w:rsid w:val="00341B0F"/>
    <w:rsid w:val="00343ABE"/>
    <w:rsid w:val="00347007"/>
    <w:rsid w:val="00347C91"/>
    <w:rsid w:val="00351190"/>
    <w:rsid w:val="003533A3"/>
    <w:rsid w:val="0035580B"/>
    <w:rsid w:val="00357802"/>
    <w:rsid w:val="0036119B"/>
    <w:rsid w:val="0036245D"/>
    <w:rsid w:val="003625EE"/>
    <w:rsid w:val="00363FA1"/>
    <w:rsid w:val="00365104"/>
    <w:rsid w:val="00366630"/>
    <w:rsid w:val="003672CF"/>
    <w:rsid w:val="003740D1"/>
    <w:rsid w:val="00380E74"/>
    <w:rsid w:val="0038301C"/>
    <w:rsid w:val="00383BE7"/>
    <w:rsid w:val="00384B88"/>
    <w:rsid w:val="00385005"/>
    <w:rsid w:val="00390B55"/>
    <w:rsid w:val="00390E5F"/>
    <w:rsid w:val="00392DFC"/>
    <w:rsid w:val="00392F69"/>
    <w:rsid w:val="00395E1A"/>
    <w:rsid w:val="00396299"/>
    <w:rsid w:val="00396EE2"/>
    <w:rsid w:val="003A0D01"/>
    <w:rsid w:val="003A3933"/>
    <w:rsid w:val="003A40EC"/>
    <w:rsid w:val="003A5770"/>
    <w:rsid w:val="003A5A11"/>
    <w:rsid w:val="003B1D55"/>
    <w:rsid w:val="003B6A3B"/>
    <w:rsid w:val="003B6A8D"/>
    <w:rsid w:val="003B7478"/>
    <w:rsid w:val="003C1322"/>
    <w:rsid w:val="003C2A80"/>
    <w:rsid w:val="003C33F5"/>
    <w:rsid w:val="003D01C3"/>
    <w:rsid w:val="003D070E"/>
    <w:rsid w:val="003D30DF"/>
    <w:rsid w:val="003D41ED"/>
    <w:rsid w:val="003D5A5F"/>
    <w:rsid w:val="003D6446"/>
    <w:rsid w:val="003D6A08"/>
    <w:rsid w:val="003D6B57"/>
    <w:rsid w:val="003D709B"/>
    <w:rsid w:val="003D73A4"/>
    <w:rsid w:val="003D7F31"/>
    <w:rsid w:val="003E1637"/>
    <w:rsid w:val="003E1A34"/>
    <w:rsid w:val="003E677B"/>
    <w:rsid w:val="003F6F32"/>
    <w:rsid w:val="003F71AE"/>
    <w:rsid w:val="0040103F"/>
    <w:rsid w:val="00403A09"/>
    <w:rsid w:val="004042DA"/>
    <w:rsid w:val="00404E75"/>
    <w:rsid w:val="00415247"/>
    <w:rsid w:val="004176F5"/>
    <w:rsid w:val="00417B0E"/>
    <w:rsid w:val="004220C3"/>
    <w:rsid w:val="00425A20"/>
    <w:rsid w:val="00427245"/>
    <w:rsid w:val="00427C02"/>
    <w:rsid w:val="004309BF"/>
    <w:rsid w:val="004322C6"/>
    <w:rsid w:val="004340CC"/>
    <w:rsid w:val="00441178"/>
    <w:rsid w:val="004412D9"/>
    <w:rsid w:val="0044263D"/>
    <w:rsid w:val="00443038"/>
    <w:rsid w:val="004433F3"/>
    <w:rsid w:val="00444F8E"/>
    <w:rsid w:val="0044767D"/>
    <w:rsid w:val="00451FA9"/>
    <w:rsid w:val="00455F6F"/>
    <w:rsid w:val="004566A7"/>
    <w:rsid w:val="00460742"/>
    <w:rsid w:val="00460C75"/>
    <w:rsid w:val="00461C79"/>
    <w:rsid w:val="0046222E"/>
    <w:rsid w:val="00462FB7"/>
    <w:rsid w:val="004636BD"/>
    <w:rsid w:val="004636EC"/>
    <w:rsid w:val="00463AA4"/>
    <w:rsid w:val="00463ED4"/>
    <w:rsid w:val="00463F84"/>
    <w:rsid w:val="00464E94"/>
    <w:rsid w:val="00466800"/>
    <w:rsid w:val="00471541"/>
    <w:rsid w:val="004721C3"/>
    <w:rsid w:val="00473A0E"/>
    <w:rsid w:val="0047406F"/>
    <w:rsid w:val="0047610F"/>
    <w:rsid w:val="004770CF"/>
    <w:rsid w:val="00477A3C"/>
    <w:rsid w:val="00477B39"/>
    <w:rsid w:val="00484677"/>
    <w:rsid w:val="004913D5"/>
    <w:rsid w:val="004A0603"/>
    <w:rsid w:val="004A105D"/>
    <w:rsid w:val="004A3A98"/>
    <w:rsid w:val="004A3B4D"/>
    <w:rsid w:val="004A4433"/>
    <w:rsid w:val="004A6A45"/>
    <w:rsid w:val="004B04CD"/>
    <w:rsid w:val="004B11B8"/>
    <w:rsid w:val="004B11E7"/>
    <w:rsid w:val="004B17AC"/>
    <w:rsid w:val="004B1F48"/>
    <w:rsid w:val="004B356B"/>
    <w:rsid w:val="004B4E18"/>
    <w:rsid w:val="004B4E85"/>
    <w:rsid w:val="004B7B58"/>
    <w:rsid w:val="004B7CBE"/>
    <w:rsid w:val="004B7DA3"/>
    <w:rsid w:val="004C57C0"/>
    <w:rsid w:val="004C59BE"/>
    <w:rsid w:val="004C6F69"/>
    <w:rsid w:val="004C6FB8"/>
    <w:rsid w:val="004C7C41"/>
    <w:rsid w:val="004D1776"/>
    <w:rsid w:val="004D5B48"/>
    <w:rsid w:val="004D6A4D"/>
    <w:rsid w:val="004E2BF0"/>
    <w:rsid w:val="004E426D"/>
    <w:rsid w:val="004E4380"/>
    <w:rsid w:val="004E5849"/>
    <w:rsid w:val="004E6920"/>
    <w:rsid w:val="004F07B7"/>
    <w:rsid w:val="004F2C50"/>
    <w:rsid w:val="004F6107"/>
    <w:rsid w:val="005029F9"/>
    <w:rsid w:val="005069D4"/>
    <w:rsid w:val="005114FC"/>
    <w:rsid w:val="0051543A"/>
    <w:rsid w:val="0051675C"/>
    <w:rsid w:val="005174C3"/>
    <w:rsid w:val="00520E90"/>
    <w:rsid w:val="005237FB"/>
    <w:rsid w:val="005256EB"/>
    <w:rsid w:val="00525B09"/>
    <w:rsid w:val="00526948"/>
    <w:rsid w:val="005278AC"/>
    <w:rsid w:val="005304CA"/>
    <w:rsid w:val="00530B83"/>
    <w:rsid w:val="00531C68"/>
    <w:rsid w:val="00531F75"/>
    <w:rsid w:val="00534D7E"/>
    <w:rsid w:val="00537FB4"/>
    <w:rsid w:val="00541A8C"/>
    <w:rsid w:val="005429B8"/>
    <w:rsid w:val="00542A03"/>
    <w:rsid w:val="00544031"/>
    <w:rsid w:val="00545329"/>
    <w:rsid w:val="005455EA"/>
    <w:rsid w:val="005467DE"/>
    <w:rsid w:val="00547378"/>
    <w:rsid w:val="00550089"/>
    <w:rsid w:val="0055180D"/>
    <w:rsid w:val="00551BD3"/>
    <w:rsid w:val="00552B85"/>
    <w:rsid w:val="00552D85"/>
    <w:rsid w:val="00554CA7"/>
    <w:rsid w:val="00555629"/>
    <w:rsid w:val="00555A61"/>
    <w:rsid w:val="00555B3A"/>
    <w:rsid w:val="00556ECB"/>
    <w:rsid w:val="00557DF2"/>
    <w:rsid w:val="005604D8"/>
    <w:rsid w:val="00560641"/>
    <w:rsid w:val="0056331F"/>
    <w:rsid w:val="0056354E"/>
    <w:rsid w:val="00565651"/>
    <w:rsid w:val="005658E1"/>
    <w:rsid w:val="005704CD"/>
    <w:rsid w:val="005705AE"/>
    <w:rsid w:val="005708E9"/>
    <w:rsid w:val="0057279A"/>
    <w:rsid w:val="00572ED8"/>
    <w:rsid w:val="0057470D"/>
    <w:rsid w:val="00575CA6"/>
    <w:rsid w:val="00576688"/>
    <w:rsid w:val="00577384"/>
    <w:rsid w:val="00580697"/>
    <w:rsid w:val="00583650"/>
    <w:rsid w:val="00583F24"/>
    <w:rsid w:val="005847EC"/>
    <w:rsid w:val="00584D7F"/>
    <w:rsid w:val="0058547A"/>
    <w:rsid w:val="00590578"/>
    <w:rsid w:val="00590C93"/>
    <w:rsid w:val="005916C3"/>
    <w:rsid w:val="00591735"/>
    <w:rsid w:val="005923E3"/>
    <w:rsid w:val="00592D9B"/>
    <w:rsid w:val="0059487D"/>
    <w:rsid w:val="005960E9"/>
    <w:rsid w:val="005A0F58"/>
    <w:rsid w:val="005A3276"/>
    <w:rsid w:val="005A397B"/>
    <w:rsid w:val="005A4F53"/>
    <w:rsid w:val="005A6FF2"/>
    <w:rsid w:val="005B543F"/>
    <w:rsid w:val="005B77B3"/>
    <w:rsid w:val="005B7B97"/>
    <w:rsid w:val="005C0559"/>
    <w:rsid w:val="005C0C3C"/>
    <w:rsid w:val="005C0EE3"/>
    <w:rsid w:val="005C2329"/>
    <w:rsid w:val="005C6892"/>
    <w:rsid w:val="005C7985"/>
    <w:rsid w:val="005D189D"/>
    <w:rsid w:val="005D2323"/>
    <w:rsid w:val="005D32F7"/>
    <w:rsid w:val="005D3C1B"/>
    <w:rsid w:val="005D419B"/>
    <w:rsid w:val="005D4651"/>
    <w:rsid w:val="005D4B97"/>
    <w:rsid w:val="005D6CF8"/>
    <w:rsid w:val="005E017B"/>
    <w:rsid w:val="005E0A0B"/>
    <w:rsid w:val="005E120D"/>
    <w:rsid w:val="005E3F8D"/>
    <w:rsid w:val="005E4476"/>
    <w:rsid w:val="005E6C9E"/>
    <w:rsid w:val="005E7DB5"/>
    <w:rsid w:val="005F07CC"/>
    <w:rsid w:val="005F4457"/>
    <w:rsid w:val="005F5550"/>
    <w:rsid w:val="005F6D1C"/>
    <w:rsid w:val="005F7BF2"/>
    <w:rsid w:val="006002DB"/>
    <w:rsid w:val="006017FD"/>
    <w:rsid w:val="0060289C"/>
    <w:rsid w:val="006032E5"/>
    <w:rsid w:val="00604D17"/>
    <w:rsid w:val="00605A62"/>
    <w:rsid w:val="006107A4"/>
    <w:rsid w:val="00612A14"/>
    <w:rsid w:val="0061393A"/>
    <w:rsid w:val="00615DDD"/>
    <w:rsid w:val="00616EF7"/>
    <w:rsid w:val="00621221"/>
    <w:rsid w:val="00621529"/>
    <w:rsid w:val="0062320F"/>
    <w:rsid w:val="00623224"/>
    <w:rsid w:val="00624E3C"/>
    <w:rsid w:val="006250CB"/>
    <w:rsid w:val="0062528E"/>
    <w:rsid w:val="00625350"/>
    <w:rsid w:val="006312BC"/>
    <w:rsid w:val="0063188E"/>
    <w:rsid w:val="00631D1F"/>
    <w:rsid w:val="00633095"/>
    <w:rsid w:val="0063532C"/>
    <w:rsid w:val="006406F8"/>
    <w:rsid w:val="00640B5B"/>
    <w:rsid w:val="00640C48"/>
    <w:rsid w:val="00643E6D"/>
    <w:rsid w:val="00645BF7"/>
    <w:rsid w:val="00647873"/>
    <w:rsid w:val="00654C3A"/>
    <w:rsid w:val="006579A3"/>
    <w:rsid w:val="00660461"/>
    <w:rsid w:val="00661AEF"/>
    <w:rsid w:val="00662E63"/>
    <w:rsid w:val="00665A93"/>
    <w:rsid w:val="00665DFF"/>
    <w:rsid w:val="0066771F"/>
    <w:rsid w:val="00667AF9"/>
    <w:rsid w:val="006730D7"/>
    <w:rsid w:val="00674002"/>
    <w:rsid w:val="0067505E"/>
    <w:rsid w:val="006753BB"/>
    <w:rsid w:val="00676AFE"/>
    <w:rsid w:val="00677DCC"/>
    <w:rsid w:val="00682AF1"/>
    <w:rsid w:val="006846EB"/>
    <w:rsid w:val="00684E68"/>
    <w:rsid w:val="00684F7B"/>
    <w:rsid w:val="006852D2"/>
    <w:rsid w:val="00687C70"/>
    <w:rsid w:val="00693029"/>
    <w:rsid w:val="00695DA2"/>
    <w:rsid w:val="0069661C"/>
    <w:rsid w:val="00696F3F"/>
    <w:rsid w:val="006A24B6"/>
    <w:rsid w:val="006A317F"/>
    <w:rsid w:val="006A40B7"/>
    <w:rsid w:val="006A4964"/>
    <w:rsid w:val="006B00B9"/>
    <w:rsid w:val="006B0971"/>
    <w:rsid w:val="006B1EEB"/>
    <w:rsid w:val="006B2434"/>
    <w:rsid w:val="006B3095"/>
    <w:rsid w:val="006B3998"/>
    <w:rsid w:val="006C2B3A"/>
    <w:rsid w:val="006C2F67"/>
    <w:rsid w:val="006C426F"/>
    <w:rsid w:val="006C42C6"/>
    <w:rsid w:val="006C5CE6"/>
    <w:rsid w:val="006C7AC5"/>
    <w:rsid w:val="006D2260"/>
    <w:rsid w:val="006D23EB"/>
    <w:rsid w:val="006D3B84"/>
    <w:rsid w:val="006D462A"/>
    <w:rsid w:val="006D5318"/>
    <w:rsid w:val="006D638E"/>
    <w:rsid w:val="006D7183"/>
    <w:rsid w:val="006E1694"/>
    <w:rsid w:val="006E1696"/>
    <w:rsid w:val="006E19AA"/>
    <w:rsid w:val="006E1DC7"/>
    <w:rsid w:val="006E68C1"/>
    <w:rsid w:val="006F1AA5"/>
    <w:rsid w:val="006F20CE"/>
    <w:rsid w:val="006F2124"/>
    <w:rsid w:val="006F4811"/>
    <w:rsid w:val="006F5B7B"/>
    <w:rsid w:val="006F62ED"/>
    <w:rsid w:val="006F7438"/>
    <w:rsid w:val="00700F1A"/>
    <w:rsid w:val="00704630"/>
    <w:rsid w:val="0070551B"/>
    <w:rsid w:val="007058CE"/>
    <w:rsid w:val="00705C55"/>
    <w:rsid w:val="00706060"/>
    <w:rsid w:val="00707A4D"/>
    <w:rsid w:val="00711452"/>
    <w:rsid w:val="00714683"/>
    <w:rsid w:val="00717E86"/>
    <w:rsid w:val="00720163"/>
    <w:rsid w:val="007214B3"/>
    <w:rsid w:val="00722847"/>
    <w:rsid w:val="007241B4"/>
    <w:rsid w:val="00725903"/>
    <w:rsid w:val="0072705D"/>
    <w:rsid w:val="00727826"/>
    <w:rsid w:val="007323A7"/>
    <w:rsid w:val="00732438"/>
    <w:rsid w:val="0073253C"/>
    <w:rsid w:val="00732600"/>
    <w:rsid w:val="00735006"/>
    <w:rsid w:val="007367AB"/>
    <w:rsid w:val="007375A7"/>
    <w:rsid w:val="007414D2"/>
    <w:rsid w:val="00742225"/>
    <w:rsid w:val="007424AE"/>
    <w:rsid w:val="007426EB"/>
    <w:rsid w:val="0074370C"/>
    <w:rsid w:val="00743CAE"/>
    <w:rsid w:val="00744F70"/>
    <w:rsid w:val="007509D2"/>
    <w:rsid w:val="00751888"/>
    <w:rsid w:val="00752D75"/>
    <w:rsid w:val="0075381D"/>
    <w:rsid w:val="00754713"/>
    <w:rsid w:val="00755E2D"/>
    <w:rsid w:val="0076075F"/>
    <w:rsid w:val="00761350"/>
    <w:rsid w:val="00764524"/>
    <w:rsid w:val="0076534B"/>
    <w:rsid w:val="0076620C"/>
    <w:rsid w:val="0077031F"/>
    <w:rsid w:val="00770646"/>
    <w:rsid w:val="007711AD"/>
    <w:rsid w:val="00775C07"/>
    <w:rsid w:val="00776AEA"/>
    <w:rsid w:val="00777192"/>
    <w:rsid w:val="00777507"/>
    <w:rsid w:val="00782271"/>
    <w:rsid w:val="00782667"/>
    <w:rsid w:val="00783BEC"/>
    <w:rsid w:val="007878ED"/>
    <w:rsid w:val="00791AD6"/>
    <w:rsid w:val="00792A5D"/>
    <w:rsid w:val="00792FC5"/>
    <w:rsid w:val="007930AC"/>
    <w:rsid w:val="0079367B"/>
    <w:rsid w:val="00795086"/>
    <w:rsid w:val="00795587"/>
    <w:rsid w:val="00795A31"/>
    <w:rsid w:val="007A15CB"/>
    <w:rsid w:val="007A1AC6"/>
    <w:rsid w:val="007A1CAB"/>
    <w:rsid w:val="007A345F"/>
    <w:rsid w:val="007A5582"/>
    <w:rsid w:val="007A5AF7"/>
    <w:rsid w:val="007B18F9"/>
    <w:rsid w:val="007B202E"/>
    <w:rsid w:val="007B2895"/>
    <w:rsid w:val="007B35E6"/>
    <w:rsid w:val="007C545D"/>
    <w:rsid w:val="007D0748"/>
    <w:rsid w:val="007D3097"/>
    <w:rsid w:val="007D3277"/>
    <w:rsid w:val="007D339D"/>
    <w:rsid w:val="007D459C"/>
    <w:rsid w:val="007E1F62"/>
    <w:rsid w:val="007E2D1D"/>
    <w:rsid w:val="007E3B3E"/>
    <w:rsid w:val="007E4844"/>
    <w:rsid w:val="007E4983"/>
    <w:rsid w:val="007E53D3"/>
    <w:rsid w:val="007E5B6E"/>
    <w:rsid w:val="007F10BF"/>
    <w:rsid w:val="007F28E9"/>
    <w:rsid w:val="007F2F27"/>
    <w:rsid w:val="007F33F9"/>
    <w:rsid w:val="007F3619"/>
    <w:rsid w:val="007F5936"/>
    <w:rsid w:val="007F7536"/>
    <w:rsid w:val="007F7993"/>
    <w:rsid w:val="00802928"/>
    <w:rsid w:val="00804208"/>
    <w:rsid w:val="00804217"/>
    <w:rsid w:val="0080536E"/>
    <w:rsid w:val="00806361"/>
    <w:rsid w:val="0080659D"/>
    <w:rsid w:val="00806D5F"/>
    <w:rsid w:val="00806DC5"/>
    <w:rsid w:val="008070C4"/>
    <w:rsid w:val="00810B43"/>
    <w:rsid w:val="00812273"/>
    <w:rsid w:val="00813855"/>
    <w:rsid w:val="00815106"/>
    <w:rsid w:val="00815DC3"/>
    <w:rsid w:val="0081712B"/>
    <w:rsid w:val="00820BC1"/>
    <w:rsid w:val="008278C8"/>
    <w:rsid w:val="008304AA"/>
    <w:rsid w:val="00831DCB"/>
    <w:rsid w:val="00832FBA"/>
    <w:rsid w:val="008351E5"/>
    <w:rsid w:val="00835DC0"/>
    <w:rsid w:val="00836B36"/>
    <w:rsid w:val="0084175C"/>
    <w:rsid w:val="00841FB6"/>
    <w:rsid w:val="00850A9D"/>
    <w:rsid w:val="00852C9E"/>
    <w:rsid w:val="008545C2"/>
    <w:rsid w:val="00856502"/>
    <w:rsid w:val="00857EDC"/>
    <w:rsid w:val="0086020D"/>
    <w:rsid w:val="008615CF"/>
    <w:rsid w:val="00861B0B"/>
    <w:rsid w:val="0086374F"/>
    <w:rsid w:val="008639C2"/>
    <w:rsid w:val="00864417"/>
    <w:rsid w:val="00867656"/>
    <w:rsid w:val="00867E6E"/>
    <w:rsid w:val="00871ACC"/>
    <w:rsid w:val="00872C63"/>
    <w:rsid w:val="00875D6E"/>
    <w:rsid w:val="00876598"/>
    <w:rsid w:val="00877A96"/>
    <w:rsid w:val="00882CBB"/>
    <w:rsid w:val="00883BF5"/>
    <w:rsid w:val="008842B7"/>
    <w:rsid w:val="00884C7C"/>
    <w:rsid w:val="00886A26"/>
    <w:rsid w:val="00887EFC"/>
    <w:rsid w:val="00890E3A"/>
    <w:rsid w:val="0089110B"/>
    <w:rsid w:val="00891F19"/>
    <w:rsid w:val="00892770"/>
    <w:rsid w:val="00893E7B"/>
    <w:rsid w:val="008949C4"/>
    <w:rsid w:val="00895D25"/>
    <w:rsid w:val="008976DF"/>
    <w:rsid w:val="008A2954"/>
    <w:rsid w:val="008A4885"/>
    <w:rsid w:val="008A51B6"/>
    <w:rsid w:val="008A7130"/>
    <w:rsid w:val="008B06E9"/>
    <w:rsid w:val="008B0F8A"/>
    <w:rsid w:val="008B1FDC"/>
    <w:rsid w:val="008B2CDE"/>
    <w:rsid w:val="008B2E83"/>
    <w:rsid w:val="008B5ABF"/>
    <w:rsid w:val="008B5FC6"/>
    <w:rsid w:val="008B6BCC"/>
    <w:rsid w:val="008C14BC"/>
    <w:rsid w:val="008C1A4A"/>
    <w:rsid w:val="008C1F29"/>
    <w:rsid w:val="008C2A06"/>
    <w:rsid w:val="008C524B"/>
    <w:rsid w:val="008C6F6F"/>
    <w:rsid w:val="008C731F"/>
    <w:rsid w:val="008D0B2B"/>
    <w:rsid w:val="008D2E15"/>
    <w:rsid w:val="008D356B"/>
    <w:rsid w:val="008D5A43"/>
    <w:rsid w:val="008D5E61"/>
    <w:rsid w:val="008D6DD8"/>
    <w:rsid w:val="008D7C26"/>
    <w:rsid w:val="008E07B4"/>
    <w:rsid w:val="008E1AD1"/>
    <w:rsid w:val="008E2308"/>
    <w:rsid w:val="008E2332"/>
    <w:rsid w:val="008E427A"/>
    <w:rsid w:val="008E65EC"/>
    <w:rsid w:val="008F0F24"/>
    <w:rsid w:val="008F3861"/>
    <w:rsid w:val="008F44AA"/>
    <w:rsid w:val="008F4CAD"/>
    <w:rsid w:val="009005DA"/>
    <w:rsid w:val="009025E6"/>
    <w:rsid w:val="00903469"/>
    <w:rsid w:val="0090392D"/>
    <w:rsid w:val="00904AC7"/>
    <w:rsid w:val="009053A2"/>
    <w:rsid w:val="00907ED3"/>
    <w:rsid w:val="009103C5"/>
    <w:rsid w:val="00911167"/>
    <w:rsid w:val="00913083"/>
    <w:rsid w:val="00916C84"/>
    <w:rsid w:val="0091726C"/>
    <w:rsid w:val="00922EC6"/>
    <w:rsid w:val="009234EB"/>
    <w:rsid w:val="00923F76"/>
    <w:rsid w:val="009245C7"/>
    <w:rsid w:val="00925694"/>
    <w:rsid w:val="0092791F"/>
    <w:rsid w:val="00931621"/>
    <w:rsid w:val="00931F2B"/>
    <w:rsid w:val="009329FE"/>
    <w:rsid w:val="009335DE"/>
    <w:rsid w:val="009400AC"/>
    <w:rsid w:val="0094219B"/>
    <w:rsid w:val="00942C19"/>
    <w:rsid w:val="00942FFA"/>
    <w:rsid w:val="009431A0"/>
    <w:rsid w:val="00944C4B"/>
    <w:rsid w:val="0094677A"/>
    <w:rsid w:val="00947190"/>
    <w:rsid w:val="00947B30"/>
    <w:rsid w:val="0095344F"/>
    <w:rsid w:val="00954EBA"/>
    <w:rsid w:val="00957BB5"/>
    <w:rsid w:val="009605BB"/>
    <w:rsid w:val="009610DB"/>
    <w:rsid w:val="00963BBE"/>
    <w:rsid w:val="00965109"/>
    <w:rsid w:val="00970618"/>
    <w:rsid w:val="00971D7E"/>
    <w:rsid w:val="0097344F"/>
    <w:rsid w:val="00973E47"/>
    <w:rsid w:val="009770BA"/>
    <w:rsid w:val="00977365"/>
    <w:rsid w:val="009778A0"/>
    <w:rsid w:val="00980988"/>
    <w:rsid w:val="00981533"/>
    <w:rsid w:val="0098155D"/>
    <w:rsid w:val="00982FF3"/>
    <w:rsid w:val="00983987"/>
    <w:rsid w:val="00983F93"/>
    <w:rsid w:val="00984DDD"/>
    <w:rsid w:val="00984F7B"/>
    <w:rsid w:val="009858B8"/>
    <w:rsid w:val="00985F81"/>
    <w:rsid w:val="00990385"/>
    <w:rsid w:val="009904F2"/>
    <w:rsid w:val="00991FD5"/>
    <w:rsid w:val="00992629"/>
    <w:rsid w:val="009953BA"/>
    <w:rsid w:val="009972F7"/>
    <w:rsid w:val="00997C08"/>
    <w:rsid w:val="009A0B9C"/>
    <w:rsid w:val="009A522C"/>
    <w:rsid w:val="009A55DC"/>
    <w:rsid w:val="009A5C64"/>
    <w:rsid w:val="009A5DDD"/>
    <w:rsid w:val="009A6A8C"/>
    <w:rsid w:val="009A7312"/>
    <w:rsid w:val="009A7340"/>
    <w:rsid w:val="009B09AB"/>
    <w:rsid w:val="009B2C78"/>
    <w:rsid w:val="009B32C1"/>
    <w:rsid w:val="009B3CB1"/>
    <w:rsid w:val="009B3F06"/>
    <w:rsid w:val="009B4693"/>
    <w:rsid w:val="009B68DC"/>
    <w:rsid w:val="009B7E40"/>
    <w:rsid w:val="009C0FEF"/>
    <w:rsid w:val="009C2E35"/>
    <w:rsid w:val="009C3217"/>
    <w:rsid w:val="009C44E7"/>
    <w:rsid w:val="009C745F"/>
    <w:rsid w:val="009D1FD9"/>
    <w:rsid w:val="009D2994"/>
    <w:rsid w:val="009D2DA7"/>
    <w:rsid w:val="009D2EA3"/>
    <w:rsid w:val="009E271D"/>
    <w:rsid w:val="009E2E9F"/>
    <w:rsid w:val="009E3AD2"/>
    <w:rsid w:val="009E3DEE"/>
    <w:rsid w:val="009E465E"/>
    <w:rsid w:val="009E4A4B"/>
    <w:rsid w:val="009E7EE2"/>
    <w:rsid w:val="009F1487"/>
    <w:rsid w:val="009F2CE0"/>
    <w:rsid w:val="009F546E"/>
    <w:rsid w:val="009F58D9"/>
    <w:rsid w:val="009F77D2"/>
    <w:rsid w:val="009F7F02"/>
    <w:rsid w:val="00A0091F"/>
    <w:rsid w:val="00A01256"/>
    <w:rsid w:val="00A01B4A"/>
    <w:rsid w:val="00A01D49"/>
    <w:rsid w:val="00A0235C"/>
    <w:rsid w:val="00A02FDA"/>
    <w:rsid w:val="00A03034"/>
    <w:rsid w:val="00A0374B"/>
    <w:rsid w:val="00A073D7"/>
    <w:rsid w:val="00A078FB"/>
    <w:rsid w:val="00A107D3"/>
    <w:rsid w:val="00A11057"/>
    <w:rsid w:val="00A13790"/>
    <w:rsid w:val="00A14434"/>
    <w:rsid w:val="00A15BD1"/>
    <w:rsid w:val="00A16977"/>
    <w:rsid w:val="00A170C5"/>
    <w:rsid w:val="00A20C49"/>
    <w:rsid w:val="00A2495F"/>
    <w:rsid w:val="00A257E5"/>
    <w:rsid w:val="00A26E9D"/>
    <w:rsid w:val="00A31FD3"/>
    <w:rsid w:val="00A351FB"/>
    <w:rsid w:val="00A41632"/>
    <w:rsid w:val="00A41A6C"/>
    <w:rsid w:val="00A46827"/>
    <w:rsid w:val="00A47166"/>
    <w:rsid w:val="00A520A6"/>
    <w:rsid w:val="00A53F90"/>
    <w:rsid w:val="00A54D9F"/>
    <w:rsid w:val="00A55F6C"/>
    <w:rsid w:val="00A5676C"/>
    <w:rsid w:val="00A56853"/>
    <w:rsid w:val="00A568D3"/>
    <w:rsid w:val="00A57DC4"/>
    <w:rsid w:val="00A60A3B"/>
    <w:rsid w:val="00A61268"/>
    <w:rsid w:val="00A61B6D"/>
    <w:rsid w:val="00A61F47"/>
    <w:rsid w:val="00A62610"/>
    <w:rsid w:val="00A62695"/>
    <w:rsid w:val="00A66642"/>
    <w:rsid w:val="00A70004"/>
    <w:rsid w:val="00A7074E"/>
    <w:rsid w:val="00A719E0"/>
    <w:rsid w:val="00A740C3"/>
    <w:rsid w:val="00A7581A"/>
    <w:rsid w:val="00A77567"/>
    <w:rsid w:val="00A803BA"/>
    <w:rsid w:val="00A8044D"/>
    <w:rsid w:val="00A80D09"/>
    <w:rsid w:val="00A82C69"/>
    <w:rsid w:val="00A83DEB"/>
    <w:rsid w:val="00A9021C"/>
    <w:rsid w:val="00A906D9"/>
    <w:rsid w:val="00A90805"/>
    <w:rsid w:val="00A93DFD"/>
    <w:rsid w:val="00A9690C"/>
    <w:rsid w:val="00A96D8E"/>
    <w:rsid w:val="00A974D2"/>
    <w:rsid w:val="00A97DF3"/>
    <w:rsid w:val="00AA0434"/>
    <w:rsid w:val="00AA230D"/>
    <w:rsid w:val="00AA33FB"/>
    <w:rsid w:val="00AA47B5"/>
    <w:rsid w:val="00AA5233"/>
    <w:rsid w:val="00AA5852"/>
    <w:rsid w:val="00AA6712"/>
    <w:rsid w:val="00AA6822"/>
    <w:rsid w:val="00AA7738"/>
    <w:rsid w:val="00AB242E"/>
    <w:rsid w:val="00AB39D8"/>
    <w:rsid w:val="00AB404A"/>
    <w:rsid w:val="00AB4469"/>
    <w:rsid w:val="00AB58A2"/>
    <w:rsid w:val="00AB7637"/>
    <w:rsid w:val="00AC134D"/>
    <w:rsid w:val="00AC1FE6"/>
    <w:rsid w:val="00AC251A"/>
    <w:rsid w:val="00AC3049"/>
    <w:rsid w:val="00AC4CD2"/>
    <w:rsid w:val="00AC6983"/>
    <w:rsid w:val="00AD0F6A"/>
    <w:rsid w:val="00AD0FA9"/>
    <w:rsid w:val="00AD2823"/>
    <w:rsid w:val="00AD424B"/>
    <w:rsid w:val="00AD5772"/>
    <w:rsid w:val="00AD722B"/>
    <w:rsid w:val="00AD7A26"/>
    <w:rsid w:val="00AE065E"/>
    <w:rsid w:val="00AE10D2"/>
    <w:rsid w:val="00AE1A7A"/>
    <w:rsid w:val="00AE2E1C"/>
    <w:rsid w:val="00AE2E34"/>
    <w:rsid w:val="00AE367E"/>
    <w:rsid w:val="00AE46E1"/>
    <w:rsid w:val="00AE4EA1"/>
    <w:rsid w:val="00AE501C"/>
    <w:rsid w:val="00AE6D0F"/>
    <w:rsid w:val="00AE6FB8"/>
    <w:rsid w:val="00AF019E"/>
    <w:rsid w:val="00AF1DCA"/>
    <w:rsid w:val="00AF30C0"/>
    <w:rsid w:val="00AF37A8"/>
    <w:rsid w:val="00AF531F"/>
    <w:rsid w:val="00AF6009"/>
    <w:rsid w:val="00AF6381"/>
    <w:rsid w:val="00B0002D"/>
    <w:rsid w:val="00B01EE6"/>
    <w:rsid w:val="00B028A6"/>
    <w:rsid w:val="00B039C4"/>
    <w:rsid w:val="00B07815"/>
    <w:rsid w:val="00B07BF5"/>
    <w:rsid w:val="00B07EBB"/>
    <w:rsid w:val="00B1091A"/>
    <w:rsid w:val="00B110C2"/>
    <w:rsid w:val="00B130C0"/>
    <w:rsid w:val="00B15280"/>
    <w:rsid w:val="00B167C0"/>
    <w:rsid w:val="00B217FA"/>
    <w:rsid w:val="00B2295B"/>
    <w:rsid w:val="00B24B5C"/>
    <w:rsid w:val="00B25052"/>
    <w:rsid w:val="00B26ED7"/>
    <w:rsid w:val="00B271FF"/>
    <w:rsid w:val="00B2790E"/>
    <w:rsid w:val="00B353DD"/>
    <w:rsid w:val="00B37806"/>
    <w:rsid w:val="00B37969"/>
    <w:rsid w:val="00B400B5"/>
    <w:rsid w:val="00B4200E"/>
    <w:rsid w:val="00B4395F"/>
    <w:rsid w:val="00B4482A"/>
    <w:rsid w:val="00B45CE7"/>
    <w:rsid w:val="00B465B0"/>
    <w:rsid w:val="00B479A3"/>
    <w:rsid w:val="00B5073F"/>
    <w:rsid w:val="00B51A0F"/>
    <w:rsid w:val="00B52DAA"/>
    <w:rsid w:val="00B52DC0"/>
    <w:rsid w:val="00B53327"/>
    <w:rsid w:val="00B54E5F"/>
    <w:rsid w:val="00B557E5"/>
    <w:rsid w:val="00B569D9"/>
    <w:rsid w:val="00B57BBE"/>
    <w:rsid w:val="00B57FC7"/>
    <w:rsid w:val="00B60058"/>
    <w:rsid w:val="00B60D67"/>
    <w:rsid w:val="00B61AB6"/>
    <w:rsid w:val="00B632B6"/>
    <w:rsid w:val="00B649DF"/>
    <w:rsid w:val="00B64EF0"/>
    <w:rsid w:val="00B65C85"/>
    <w:rsid w:val="00B66427"/>
    <w:rsid w:val="00B6755F"/>
    <w:rsid w:val="00B72A42"/>
    <w:rsid w:val="00B73396"/>
    <w:rsid w:val="00B7359D"/>
    <w:rsid w:val="00B743FF"/>
    <w:rsid w:val="00B76744"/>
    <w:rsid w:val="00B8199B"/>
    <w:rsid w:val="00B8227E"/>
    <w:rsid w:val="00B827FC"/>
    <w:rsid w:val="00B85A96"/>
    <w:rsid w:val="00B86E0F"/>
    <w:rsid w:val="00B90068"/>
    <w:rsid w:val="00B91802"/>
    <w:rsid w:val="00B93A6D"/>
    <w:rsid w:val="00B9462C"/>
    <w:rsid w:val="00BA068A"/>
    <w:rsid w:val="00BA4A50"/>
    <w:rsid w:val="00BA62C7"/>
    <w:rsid w:val="00BA62EE"/>
    <w:rsid w:val="00BA7E66"/>
    <w:rsid w:val="00BB0960"/>
    <w:rsid w:val="00BB1DA1"/>
    <w:rsid w:val="00BB29FE"/>
    <w:rsid w:val="00BB3FF1"/>
    <w:rsid w:val="00BB4654"/>
    <w:rsid w:val="00BB478B"/>
    <w:rsid w:val="00BC04EE"/>
    <w:rsid w:val="00BC0EA4"/>
    <w:rsid w:val="00BC1EA9"/>
    <w:rsid w:val="00BC1EF9"/>
    <w:rsid w:val="00BC2FC0"/>
    <w:rsid w:val="00BC3F28"/>
    <w:rsid w:val="00BC7C49"/>
    <w:rsid w:val="00BC7F1A"/>
    <w:rsid w:val="00BD014A"/>
    <w:rsid w:val="00BD0A4D"/>
    <w:rsid w:val="00BD37E1"/>
    <w:rsid w:val="00BD3CF4"/>
    <w:rsid w:val="00BD67F1"/>
    <w:rsid w:val="00BD79DF"/>
    <w:rsid w:val="00BD7AF1"/>
    <w:rsid w:val="00BD7E2A"/>
    <w:rsid w:val="00BE25EB"/>
    <w:rsid w:val="00BE7383"/>
    <w:rsid w:val="00BE7F0E"/>
    <w:rsid w:val="00BF0538"/>
    <w:rsid w:val="00BF21CA"/>
    <w:rsid w:val="00BF5A99"/>
    <w:rsid w:val="00BF5C7F"/>
    <w:rsid w:val="00BF7AEC"/>
    <w:rsid w:val="00C00144"/>
    <w:rsid w:val="00C01E87"/>
    <w:rsid w:val="00C01EA0"/>
    <w:rsid w:val="00C0347A"/>
    <w:rsid w:val="00C03BAE"/>
    <w:rsid w:val="00C0408B"/>
    <w:rsid w:val="00C06946"/>
    <w:rsid w:val="00C07B4A"/>
    <w:rsid w:val="00C1256F"/>
    <w:rsid w:val="00C12F24"/>
    <w:rsid w:val="00C15669"/>
    <w:rsid w:val="00C160ED"/>
    <w:rsid w:val="00C1692E"/>
    <w:rsid w:val="00C17D7D"/>
    <w:rsid w:val="00C24FBD"/>
    <w:rsid w:val="00C2537C"/>
    <w:rsid w:val="00C27B32"/>
    <w:rsid w:val="00C317D5"/>
    <w:rsid w:val="00C3236A"/>
    <w:rsid w:val="00C32F72"/>
    <w:rsid w:val="00C33189"/>
    <w:rsid w:val="00C367A7"/>
    <w:rsid w:val="00C414B9"/>
    <w:rsid w:val="00C431CB"/>
    <w:rsid w:val="00C44C57"/>
    <w:rsid w:val="00C45D70"/>
    <w:rsid w:val="00C473DE"/>
    <w:rsid w:val="00C5048C"/>
    <w:rsid w:val="00C52532"/>
    <w:rsid w:val="00C55B09"/>
    <w:rsid w:val="00C56074"/>
    <w:rsid w:val="00C56D41"/>
    <w:rsid w:val="00C603AA"/>
    <w:rsid w:val="00C635CD"/>
    <w:rsid w:val="00C63C0B"/>
    <w:rsid w:val="00C66849"/>
    <w:rsid w:val="00C72EFB"/>
    <w:rsid w:val="00C77E2A"/>
    <w:rsid w:val="00C80B19"/>
    <w:rsid w:val="00C80DC6"/>
    <w:rsid w:val="00C831A1"/>
    <w:rsid w:val="00C83AB5"/>
    <w:rsid w:val="00C84826"/>
    <w:rsid w:val="00C85460"/>
    <w:rsid w:val="00C86428"/>
    <w:rsid w:val="00C8648A"/>
    <w:rsid w:val="00C91D5F"/>
    <w:rsid w:val="00C95A93"/>
    <w:rsid w:val="00CA01A3"/>
    <w:rsid w:val="00CA4247"/>
    <w:rsid w:val="00CA4B0B"/>
    <w:rsid w:val="00CA52BE"/>
    <w:rsid w:val="00CB21B2"/>
    <w:rsid w:val="00CB2285"/>
    <w:rsid w:val="00CB2E95"/>
    <w:rsid w:val="00CB3974"/>
    <w:rsid w:val="00CB4B05"/>
    <w:rsid w:val="00CB4DE1"/>
    <w:rsid w:val="00CC0F96"/>
    <w:rsid w:val="00CC21ED"/>
    <w:rsid w:val="00CC231B"/>
    <w:rsid w:val="00CC3741"/>
    <w:rsid w:val="00CC5A54"/>
    <w:rsid w:val="00CC694A"/>
    <w:rsid w:val="00CD0AEE"/>
    <w:rsid w:val="00CD0EA2"/>
    <w:rsid w:val="00CD19CD"/>
    <w:rsid w:val="00CD1E20"/>
    <w:rsid w:val="00CD3F06"/>
    <w:rsid w:val="00CD556A"/>
    <w:rsid w:val="00CD59CC"/>
    <w:rsid w:val="00CE1031"/>
    <w:rsid w:val="00CE1AE8"/>
    <w:rsid w:val="00CE1D5C"/>
    <w:rsid w:val="00CE1E4A"/>
    <w:rsid w:val="00CE2AF2"/>
    <w:rsid w:val="00CE3B89"/>
    <w:rsid w:val="00CE5370"/>
    <w:rsid w:val="00CE6C60"/>
    <w:rsid w:val="00CE6E08"/>
    <w:rsid w:val="00CE7955"/>
    <w:rsid w:val="00CE7A7F"/>
    <w:rsid w:val="00CE7E86"/>
    <w:rsid w:val="00CF0126"/>
    <w:rsid w:val="00CF0B79"/>
    <w:rsid w:val="00CF1C8C"/>
    <w:rsid w:val="00CF35D6"/>
    <w:rsid w:val="00CF430F"/>
    <w:rsid w:val="00CF61AF"/>
    <w:rsid w:val="00CF6BC8"/>
    <w:rsid w:val="00CF7EDE"/>
    <w:rsid w:val="00D0002B"/>
    <w:rsid w:val="00D023C0"/>
    <w:rsid w:val="00D02F47"/>
    <w:rsid w:val="00D039E2"/>
    <w:rsid w:val="00D03B32"/>
    <w:rsid w:val="00D056BC"/>
    <w:rsid w:val="00D05A0D"/>
    <w:rsid w:val="00D06CCF"/>
    <w:rsid w:val="00D07E3E"/>
    <w:rsid w:val="00D149AE"/>
    <w:rsid w:val="00D15604"/>
    <w:rsid w:val="00D16730"/>
    <w:rsid w:val="00D17C4D"/>
    <w:rsid w:val="00D20C35"/>
    <w:rsid w:val="00D22D87"/>
    <w:rsid w:val="00D2364A"/>
    <w:rsid w:val="00D27378"/>
    <w:rsid w:val="00D27CC0"/>
    <w:rsid w:val="00D3034B"/>
    <w:rsid w:val="00D30AEC"/>
    <w:rsid w:val="00D326F1"/>
    <w:rsid w:val="00D33950"/>
    <w:rsid w:val="00D3461A"/>
    <w:rsid w:val="00D35589"/>
    <w:rsid w:val="00D3585B"/>
    <w:rsid w:val="00D35EFA"/>
    <w:rsid w:val="00D3674B"/>
    <w:rsid w:val="00D37271"/>
    <w:rsid w:val="00D37DF5"/>
    <w:rsid w:val="00D40815"/>
    <w:rsid w:val="00D42828"/>
    <w:rsid w:val="00D46541"/>
    <w:rsid w:val="00D51EB6"/>
    <w:rsid w:val="00D5230F"/>
    <w:rsid w:val="00D53B82"/>
    <w:rsid w:val="00D54689"/>
    <w:rsid w:val="00D54A65"/>
    <w:rsid w:val="00D564A7"/>
    <w:rsid w:val="00D60980"/>
    <w:rsid w:val="00D60F7B"/>
    <w:rsid w:val="00D62981"/>
    <w:rsid w:val="00D63A57"/>
    <w:rsid w:val="00D647E2"/>
    <w:rsid w:val="00D6512F"/>
    <w:rsid w:val="00D66F7F"/>
    <w:rsid w:val="00D67CBC"/>
    <w:rsid w:val="00D70944"/>
    <w:rsid w:val="00D73445"/>
    <w:rsid w:val="00D740F2"/>
    <w:rsid w:val="00D76306"/>
    <w:rsid w:val="00D76B54"/>
    <w:rsid w:val="00D776E3"/>
    <w:rsid w:val="00D845E3"/>
    <w:rsid w:val="00D84DAD"/>
    <w:rsid w:val="00D84EA3"/>
    <w:rsid w:val="00D853BB"/>
    <w:rsid w:val="00D86AAD"/>
    <w:rsid w:val="00D877EE"/>
    <w:rsid w:val="00D904C8"/>
    <w:rsid w:val="00D9081E"/>
    <w:rsid w:val="00D90F27"/>
    <w:rsid w:val="00D932BB"/>
    <w:rsid w:val="00D93CFC"/>
    <w:rsid w:val="00DA1267"/>
    <w:rsid w:val="00DA2223"/>
    <w:rsid w:val="00DA6D2F"/>
    <w:rsid w:val="00DA7811"/>
    <w:rsid w:val="00DA7C8B"/>
    <w:rsid w:val="00DB0E41"/>
    <w:rsid w:val="00DB0F10"/>
    <w:rsid w:val="00DB1ED6"/>
    <w:rsid w:val="00DB2026"/>
    <w:rsid w:val="00DB3E5A"/>
    <w:rsid w:val="00DB69AE"/>
    <w:rsid w:val="00DB749F"/>
    <w:rsid w:val="00DC0DAE"/>
    <w:rsid w:val="00DC34D7"/>
    <w:rsid w:val="00DC3C19"/>
    <w:rsid w:val="00DC3F69"/>
    <w:rsid w:val="00DC4C59"/>
    <w:rsid w:val="00DC5022"/>
    <w:rsid w:val="00DC72CE"/>
    <w:rsid w:val="00DD13B7"/>
    <w:rsid w:val="00DD1B87"/>
    <w:rsid w:val="00DD2D9A"/>
    <w:rsid w:val="00DD37B1"/>
    <w:rsid w:val="00DD5FCA"/>
    <w:rsid w:val="00DD7231"/>
    <w:rsid w:val="00DD74BD"/>
    <w:rsid w:val="00DD78D9"/>
    <w:rsid w:val="00DE0086"/>
    <w:rsid w:val="00DE0E98"/>
    <w:rsid w:val="00DE1A1E"/>
    <w:rsid w:val="00DE282A"/>
    <w:rsid w:val="00DE2A77"/>
    <w:rsid w:val="00DE4778"/>
    <w:rsid w:val="00DE5934"/>
    <w:rsid w:val="00DE7845"/>
    <w:rsid w:val="00DE7C4D"/>
    <w:rsid w:val="00DF09E9"/>
    <w:rsid w:val="00DF15BC"/>
    <w:rsid w:val="00DF2D94"/>
    <w:rsid w:val="00DF3B33"/>
    <w:rsid w:val="00DF6E8D"/>
    <w:rsid w:val="00E00BD4"/>
    <w:rsid w:val="00E00E25"/>
    <w:rsid w:val="00E03AA4"/>
    <w:rsid w:val="00E04338"/>
    <w:rsid w:val="00E0493B"/>
    <w:rsid w:val="00E04C06"/>
    <w:rsid w:val="00E0642C"/>
    <w:rsid w:val="00E10BCC"/>
    <w:rsid w:val="00E121A8"/>
    <w:rsid w:val="00E1287D"/>
    <w:rsid w:val="00E128F0"/>
    <w:rsid w:val="00E13D5C"/>
    <w:rsid w:val="00E15257"/>
    <w:rsid w:val="00E1675E"/>
    <w:rsid w:val="00E171D8"/>
    <w:rsid w:val="00E210F8"/>
    <w:rsid w:val="00E21D5C"/>
    <w:rsid w:val="00E22465"/>
    <w:rsid w:val="00E23E33"/>
    <w:rsid w:val="00E23FD8"/>
    <w:rsid w:val="00E276C7"/>
    <w:rsid w:val="00E30296"/>
    <w:rsid w:val="00E304FF"/>
    <w:rsid w:val="00E309E2"/>
    <w:rsid w:val="00E313AD"/>
    <w:rsid w:val="00E341E1"/>
    <w:rsid w:val="00E3423D"/>
    <w:rsid w:val="00E377A9"/>
    <w:rsid w:val="00E401A7"/>
    <w:rsid w:val="00E454C1"/>
    <w:rsid w:val="00E470CE"/>
    <w:rsid w:val="00E51383"/>
    <w:rsid w:val="00E5146F"/>
    <w:rsid w:val="00E61018"/>
    <w:rsid w:val="00E61656"/>
    <w:rsid w:val="00E61A94"/>
    <w:rsid w:val="00E62EE2"/>
    <w:rsid w:val="00E63835"/>
    <w:rsid w:val="00E64733"/>
    <w:rsid w:val="00E66DEC"/>
    <w:rsid w:val="00E6798C"/>
    <w:rsid w:val="00E67CCD"/>
    <w:rsid w:val="00E70262"/>
    <w:rsid w:val="00E70D45"/>
    <w:rsid w:val="00E719C1"/>
    <w:rsid w:val="00E722AD"/>
    <w:rsid w:val="00E72782"/>
    <w:rsid w:val="00E72CB2"/>
    <w:rsid w:val="00E75CAD"/>
    <w:rsid w:val="00E76295"/>
    <w:rsid w:val="00E763D6"/>
    <w:rsid w:val="00E76D8B"/>
    <w:rsid w:val="00E76DE0"/>
    <w:rsid w:val="00E76E19"/>
    <w:rsid w:val="00E77773"/>
    <w:rsid w:val="00E77A39"/>
    <w:rsid w:val="00E77DCC"/>
    <w:rsid w:val="00E77E77"/>
    <w:rsid w:val="00E81803"/>
    <w:rsid w:val="00E8287F"/>
    <w:rsid w:val="00E83A51"/>
    <w:rsid w:val="00E854AD"/>
    <w:rsid w:val="00E87CA4"/>
    <w:rsid w:val="00E9027F"/>
    <w:rsid w:val="00E9124C"/>
    <w:rsid w:val="00E914EF"/>
    <w:rsid w:val="00E92607"/>
    <w:rsid w:val="00E9343B"/>
    <w:rsid w:val="00E95E25"/>
    <w:rsid w:val="00EA497D"/>
    <w:rsid w:val="00EA5730"/>
    <w:rsid w:val="00EA64D9"/>
    <w:rsid w:val="00EA6FD6"/>
    <w:rsid w:val="00EB066A"/>
    <w:rsid w:val="00EB09DC"/>
    <w:rsid w:val="00EB0C20"/>
    <w:rsid w:val="00EB0E90"/>
    <w:rsid w:val="00EB1B6F"/>
    <w:rsid w:val="00EB1BAD"/>
    <w:rsid w:val="00EB1DA4"/>
    <w:rsid w:val="00EB3A4A"/>
    <w:rsid w:val="00EB3BEF"/>
    <w:rsid w:val="00EB651C"/>
    <w:rsid w:val="00EB7A4E"/>
    <w:rsid w:val="00EC07DA"/>
    <w:rsid w:val="00EC15AA"/>
    <w:rsid w:val="00EC22C9"/>
    <w:rsid w:val="00EC2DB7"/>
    <w:rsid w:val="00EC31DB"/>
    <w:rsid w:val="00EC397A"/>
    <w:rsid w:val="00EC3B7B"/>
    <w:rsid w:val="00EC4D44"/>
    <w:rsid w:val="00EC54CC"/>
    <w:rsid w:val="00EC792E"/>
    <w:rsid w:val="00ED0D16"/>
    <w:rsid w:val="00ED2A3A"/>
    <w:rsid w:val="00ED36BF"/>
    <w:rsid w:val="00ED4C80"/>
    <w:rsid w:val="00ED55A6"/>
    <w:rsid w:val="00ED66FE"/>
    <w:rsid w:val="00ED6E45"/>
    <w:rsid w:val="00ED7BE0"/>
    <w:rsid w:val="00EE09A1"/>
    <w:rsid w:val="00EE1155"/>
    <w:rsid w:val="00EE1DC8"/>
    <w:rsid w:val="00EE2CCA"/>
    <w:rsid w:val="00EE5D0C"/>
    <w:rsid w:val="00EE6182"/>
    <w:rsid w:val="00EE6AF6"/>
    <w:rsid w:val="00EF1497"/>
    <w:rsid w:val="00EF1F84"/>
    <w:rsid w:val="00EF2E48"/>
    <w:rsid w:val="00EF39DB"/>
    <w:rsid w:val="00EF406C"/>
    <w:rsid w:val="00F10C17"/>
    <w:rsid w:val="00F12875"/>
    <w:rsid w:val="00F141B8"/>
    <w:rsid w:val="00F145EF"/>
    <w:rsid w:val="00F148ED"/>
    <w:rsid w:val="00F16196"/>
    <w:rsid w:val="00F20605"/>
    <w:rsid w:val="00F227CF"/>
    <w:rsid w:val="00F22C23"/>
    <w:rsid w:val="00F263D8"/>
    <w:rsid w:val="00F2661D"/>
    <w:rsid w:val="00F26DD5"/>
    <w:rsid w:val="00F2726B"/>
    <w:rsid w:val="00F308A2"/>
    <w:rsid w:val="00F31D54"/>
    <w:rsid w:val="00F32F26"/>
    <w:rsid w:val="00F33611"/>
    <w:rsid w:val="00F3434A"/>
    <w:rsid w:val="00F3656E"/>
    <w:rsid w:val="00F3726B"/>
    <w:rsid w:val="00F376C8"/>
    <w:rsid w:val="00F37D24"/>
    <w:rsid w:val="00F428CF"/>
    <w:rsid w:val="00F44222"/>
    <w:rsid w:val="00F453C4"/>
    <w:rsid w:val="00F461B4"/>
    <w:rsid w:val="00F47837"/>
    <w:rsid w:val="00F54AEB"/>
    <w:rsid w:val="00F57026"/>
    <w:rsid w:val="00F613C0"/>
    <w:rsid w:val="00F6441D"/>
    <w:rsid w:val="00F6792A"/>
    <w:rsid w:val="00F70663"/>
    <w:rsid w:val="00F71E95"/>
    <w:rsid w:val="00F73793"/>
    <w:rsid w:val="00F737FC"/>
    <w:rsid w:val="00F73E12"/>
    <w:rsid w:val="00F74373"/>
    <w:rsid w:val="00F74405"/>
    <w:rsid w:val="00F77B45"/>
    <w:rsid w:val="00F80E43"/>
    <w:rsid w:val="00F82186"/>
    <w:rsid w:val="00F8295C"/>
    <w:rsid w:val="00F82E1B"/>
    <w:rsid w:val="00F83605"/>
    <w:rsid w:val="00F86422"/>
    <w:rsid w:val="00F901BC"/>
    <w:rsid w:val="00F94175"/>
    <w:rsid w:val="00FA020E"/>
    <w:rsid w:val="00FA1A73"/>
    <w:rsid w:val="00FA1C87"/>
    <w:rsid w:val="00FA36FE"/>
    <w:rsid w:val="00FA4A61"/>
    <w:rsid w:val="00FA5D59"/>
    <w:rsid w:val="00FA6006"/>
    <w:rsid w:val="00FA7B3D"/>
    <w:rsid w:val="00FA7F8E"/>
    <w:rsid w:val="00FB30E1"/>
    <w:rsid w:val="00FB47C9"/>
    <w:rsid w:val="00FB51D6"/>
    <w:rsid w:val="00FB51FA"/>
    <w:rsid w:val="00FC027F"/>
    <w:rsid w:val="00FC0F70"/>
    <w:rsid w:val="00FC1A3F"/>
    <w:rsid w:val="00FC1EE7"/>
    <w:rsid w:val="00FC28A0"/>
    <w:rsid w:val="00FC59A9"/>
    <w:rsid w:val="00FC7376"/>
    <w:rsid w:val="00FD5E9A"/>
    <w:rsid w:val="00FD5EE2"/>
    <w:rsid w:val="00FD6F1F"/>
    <w:rsid w:val="00FD7503"/>
    <w:rsid w:val="00FD767B"/>
    <w:rsid w:val="00FE1691"/>
    <w:rsid w:val="00FE1FCA"/>
    <w:rsid w:val="00FE2297"/>
    <w:rsid w:val="00FE3003"/>
    <w:rsid w:val="00FE30D3"/>
    <w:rsid w:val="00FE3EB2"/>
    <w:rsid w:val="00FE3EE5"/>
    <w:rsid w:val="00FE5F35"/>
    <w:rsid w:val="00FE7997"/>
    <w:rsid w:val="00FE79C7"/>
    <w:rsid w:val="00FE7ED6"/>
    <w:rsid w:val="00FF0F59"/>
    <w:rsid w:val="00FF5002"/>
    <w:rsid w:val="00FF5E9F"/>
    <w:rsid w:val="00FF675E"/>
    <w:rsid w:val="00FF77B5"/>
  </w:rsids>
  <m:mathPr>
    <m:mathFont m:val="Cambria Math"/>
    <m:brkBin m:val="before"/>
    <m:brkBinSub m:val="--"/>
    <m:smallFrac m:val="off"/>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263170">
      <o:colormenu v:ext="edit" fillcolor="none [1612]" strokecolor="none [3212]"/>
    </o:shapedefaults>
    <o:shapelayout v:ext="edit">
      <o:idmap v:ext="edit" data="1"/>
      <o:rules v:ext="edit">
        <o:r id="V:Rule38" type="connector" idref="#_x0000_s1218"/>
        <o:r id="V:Rule39" type="connector" idref="#_x0000_s1203"/>
        <o:r id="V:Rule40" type="connector" idref="#_x0000_s1182"/>
        <o:r id="V:Rule41" type="connector" idref="#_x0000_s1175"/>
        <o:r id="V:Rule42" type="connector" idref="#_x0000_s1184"/>
        <o:r id="V:Rule43" type="connector" idref="#_x0000_s1181"/>
        <o:r id="V:Rule44" type="connector" idref="#_x0000_s1187"/>
        <o:r id="V:Rule45" type="connector" idref="#_x0000_s1219"/>
        <o:r id="V:Rule46" type="connector" idref="#_x0000_s1190"/>
        <o:r id="V:Rule47" type="connector" idref="#_x0000_s1210"/>
        <o:r id="V:Rule48" type="connector" idref="#_x0000_s1170"/>
        <o:r id="V:Rule49" type="connector" idref="#_x0000_s1186"/>
        <o:r id="V:Rule50" type="connector" idref="#_x0000_s1211"/>
        <o:r id="V:Rule51" type="connector" idref="#_x0000_s1191"/>
        <o:r id="V:Rule52" type="connector" idref="#_x0000_s1193"/>
        <o:r id="V:Rule53" type="connector" idref="#_x0000_s1206"/>
        <o:r id="V:Rule54" type="connector" idref="#_x0000_s1174"/>
        <o:r id="V:Rule55" type="connector" idref="#_x0000_s1192"/>
        <o:r id="V:Rule56" type="connector" idref="#_x0000_s1183"/>
        <o:r id="V:Rule57" type="connector" idref="#_x0000_s1180"/>
        <o:r id="V:Rule58" type="connector" idref="#_x0000_s1179"/>
        <o:r id="V:Rule59" type="connector" idref="#_x0000_s1173"/>
        <o:r id="V:Rule60" type="connector" idref="#_x0000_s1177"/>
        <o:r id="V:Rule61" type="connector" idref="#_x0000_s1202"/>
        <o:r id="V:Rule62" type="connector" idref="#_x0000_s1166"/>
        <o:r id="V:Rule63" type="connector" idref="#_x0000_s1172"/>
        <o:r id="V:Rule64" type="connector" idref="#_x0000_s1169"/>
        <o:r id="V:Rule65" type="connector" idref="#_x0000_s1188"/>
        <o:r id="V:Rule66" type="connector" idref="#_x0000_s1215"/>
        <o:r id="V:Rule67" type="connector" idref="#_x0000_s1178"/>
        <o:r id="V:Rule68" type="connector" idref="#_x0000_s1168"/>
        <o:r id="V:Rule69" type="connector" idref="#_x0000_s1185"/>
        <o:r id="V:Rule70" type="connector" idref="#_x0000_s1189"/>
        <o:r id="V:Rule71" type="connector" idref="#_x0000_s1171"/>
        <o:r id="V:Rule72" type="connector" idref="#_x0000_s1214"/>
        <o:r id="V:Rule73" type="connector" idref="#_x0000_s1207"/>
        <o:r id="V:Rule74" type="connector" idref="#_x0000_s117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Theme="minorHAnsi" w:hAnsi="Arial" w:cs="Arial"/>
        <w:szCs w:val="24"/>
        <w:lang w:val="id-ID"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039E2"/>
  </w:style>
  <w:style w:type="paragraph" w:styleId="Heading2">
    <w:name w:val="heading 2"/>
    <w:basedOn w:val="Normal"/>
    <w:next w:val="Normal"/>
    <w:link w:val="Heading2Char"/>
    <w:qFormat/>
    <w:rsid w:val="00B649DF"/>
    <w:pPr>
      <w:keepNext/>
      <w:numPr>
        <w:numId w:val="1"/>
      </w:numPr>
      <w:spacing w:after="0" w:line="240" w:lineRule="auto"/>
      <w:outlineLvl w:val="1"/>
    </w:pPr>
    <w:rPr>
      <w:rFonts w:ascii="Times New Roman" w:eastAsia="Times New Roman" w:hAnsi="Times New Roman" w:cs="Times New Roman"/>
      <w:b/>
      <w:bCs/>
      <w:i/>
      <w:iCs/>
      <w:sz w:val="24"/>
      <w:lang w:val="en-US"/>
    </w:rPr>
  </w:style>
  <w:style w:type="paragraph" w:styleId="Heading3">
    <w:name w:val="heading 3"/>
    <w:basedOn w:val="Normal"/>
    <w:next w:val="Normal"/>
    <w:link w:val="Heading3Char"/>
    <w:uiPriority w:val="9"/>
    <w:unhideWhenUsed/>
    <w:qFormat/>
    <w:rsid w:val="00CE2AF2"/>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B649DF"/>
    <w:rPr>
      <w:rFonts w:ascii="Times New Roman" w:eastAsia="Times New Roman" w:hAnsi="Times New Roman" w:cs="Times New Roman"/>
      <w:b/>
      <w:bCs/>
      <w:i/>
      <w:iCs/>
      <w:sz w:val="24"/>
      <w:lang w:val="en-US"/>
    </w:rPr>
  </w:style>
  <w:style w:type="character" w:customStyle="1" w:styleId="Heading3Char">
    <w:name w:val="Heading 3 Char"/>
    <w:basedOn w:val="DefaultParagraphFont"/>
    <w:link w:val="Heading3"/>
    <w:uiPriority w:val="9"/>
    <w:rsid w:val="00CE2AF2"/>
    <w:rPr>
      <w:rFonts w:asciiTheme="majorHAnsi" w:eastAsiaTheme="majorEastAsia" w:hAnsiTheme="majorHAnsi" w:cstheme="majorBidi"/>
      <w:b/>
      <w:bCs/>
      <w:color w:val="4F81BD" w:themeColor="accent1"/>
    </w:rPr>
  </w:style>
  <w:style w:type="paragraph" w:styleId="ListParagraph">
    <w:name w:val="List Paragraph"/>
    <w:aliases w:val="Body of text"/>
    <w:basedOn w:val="Normal"/>
    <w:link w:val="ListParagraphChar"/>
    <w:uiPriority w:val="34"/>
    <w:qFormat/>
    <w:rsid w:val="000659D8"/>
    <w:pPr>
      <w:ind w:left="720"/>
      <w:contextualSpacing/>
    </w:pPr>
  </w:style>
  <w:style w:type="character" w:customStyle="1" w:styleId="ListParagraphChar">
    <w:name w:val="List Paragraph Char"/>
    <w:aliases w:val="Body of text Char"/>
    <w:basedOn w:val="DefaultParagraphFont"/>
    <w:link w:val="ListParagraph"/>
    <w:uiPriority w:val="34"/>
    <w:rsid w:val="00A61268"/>
  </w:style>
  <w:style w:type="paragraph" w:styleId="BalloonText">
    <w:name w:val="Balloon Text"/>
    <w:basedOn w:val="Normal"/>
    <w:link w:val="BalloonTextChar"/>
    <w:uiPriority w:val="99"/>
    <w:semiHidden/>
    <w:unhideWhenUsed/>
    <w:rsid w:val="00B5332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53327"/>
    <w:rPr>
      <w:rFonts w:ascii="Tahoma" w:hAnsi="Tahoma" w:cs="Tahoma"/>
      <w:sz w:val="16"/>
      <w:szCs w:val="16"/>
    </w:rPr>
  </w:style>
  <w:style w:type="table" w:styleId="TableGrid">
    <w:name w:val="Table Grid"/>
    <w:basedOn w:val="TableNormal"/>
    <w:uiPriority w:val="59"/>
    <w:rsid w:val="00EC22C9"/>
    <w:pPr>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rsid w:val="00F428CF"/>
    <w:pPr>
      <w:spacing w:after="0" w:line="240" w:lineRule="auto"/>
      <w:jc w:val="both"/>
    </w:pPr>
    <w:rPr>
      <w:rFonts w:ascii="Times New Roman" w:eastAsia="Times New Roman" w:hAnsi="Times New Roman" w:cs="Times New Roman"/>
      <w:sz w:val="24"/>
    </w:rPr>
  </w:style>
  <w:style w:type="character" w:customStyle="1" w:styleId="BodyTextChar">
    <w:name w:val="Body Text Char"/>
    <w:basedOn w:val="DefaultParagraphFont"/>
    <w:link w:val="BodyText"/>
    <w:rsid w:val="00F428CF"/>
    <w:rPr>
      <w:rFonts w:ascii="Times New Roman" w:eastAsia="Times New Roman" w:hAnsi="Times New Roman" w:cs="Times New Roman"/>
      <w:sz w:val="24"/>
      <w:szCs w:val="24"/>
    </w:rPr>
  </w:style>
  <w:style w:type="paragraph" w:styleId="Header">
    <w:name w:val="header"/>
    <w:basedOn w:val="Normal"/>
    <w:link w:val="HeaderChar"/>
    <w:uiPriority w:val="99"/>
    <w:unhideWhenUsed/>
    <w:rsid w:val="00F428CF"/>
    <w:pPr>
      <w:tabs>
        <w:tab w:val="center" w:pos="4680"/>
        <w:tab w:val="right" w:pos="9360"/>
      </w:tabs>
      <w:spacing w:after="0" w:line="240" w:lineRule="auto"/>
    </w:pPr>
    <w:rPr>
      <w:lang w:val="en-US"/>
    </w:rPr>
  </w:style>
  <w:style w:type="character" w:customStyle="1" w:styleId="HeaderChar">
    <w:name w:val="Header Char"/>
    <w:basedOn w:val="DefaultParagraphFont"/>
    <w:link w:val="Header"/>
    <w:uiPriority w:val="99"/>
    <w:rsid w:val="00F428CF"/>
    <w:rPr>
      <w:lang w:val="en-US"/>
    </w:rPr>
  </w:style>
  <w:style w:type="paragraph" w:styleId="Footer">
    <w:name w:val="footer"/>
    <w:basedOn w:val="Normal"/>
    <w:link w:val="FooterChar"/>
    <w:uiPriority w:val="99"/>
    <w:unhideWhenUsed/>
    <w:rsid w:val="00F428CF"/>
    <w:pPr>
      <w:tabs>
        <w:tab w:val="center" w:pos="4680"/>
        <w:tab w:val="right" w:pos="9360"/>
      </w:tabs>
      <w:spacing w:after="0" w:line="240" w:lineRule="auto"/>
    </w:pPr>
    <w:rPr>
      <w:lang w:val="en-US"/>
    </w:rPr>
  </w:style>
  <w:style w:type="character" w:customStyle="1" w:styleId="FooterChar">
    <w:name w:val="Footer Char"/>
    <w:basedOn w:val="DefaultParagraphFont"/>
    <w:link w:val="Footer"/>
    <w:uiPriority w:val="99"/>
    <w:rsid w:val="00F428CF"/>
    <w:rPr>
      <w:lang w:val="en-US"/>
    </w:rPr>
  </w:style>
  <w:style w:type="paragraph" w:styleId="BodyText2">
    <w:name w:val="Body Text 2"/>
    <w:basedOn w:val="Normal"/>
    <w:link w:val="BodyText2Char"/>
    <w:uiPriority w:val="99"/>
    <w:semiHidden/>
    <w:unhideWhenUsed/>
    <w:rsid w:val="00C55B09"/>
    <w:pPr>
      <w:spacing w:after="120" w:line="480" w:lineRule="auto"/>
    </w:pPr>
  </w:style>
  <w:style w:type="character" w:customStyle="1" w:styleId="BodyText2Char">
    <w:name w:val="Body Text 2 Char"/>
    <w:basedOn w:val="DefaultParagraphFont"/>
    <w:link w:val="BodyText2"/>
    <w:uiPriority w:val="99"/>
    <w:semiHidden/>
    <w:rsid w:val="00C55B09"/>
  </w:style>
  <w:style w:type="paragraph" w:styleId="EnvelopeReturn">
    <w:name w:val="envelope return"/>
    <w:basedOn w:val="Normal"/>
    <w:rsid w:val="00C55B09"/>
    <w:pPr>
      <w:spacing w:after="0" w:line="240" w:lineRule="auto"/>
    </w:pPr>
    <w:rPr>
      <w:rFonts w:eastAsia="Times New Roman"/>
      <w:szCs w:val="20"/>
      <w:lang w:val="en-US"/>
    </w:rPr>
  </w:style>
  <w:style w:type="paragraph" w:styleId="Caption">
    <w:name w:val="caption"/>
    <w:basedOn w:val="Normal"/>
    <w:next w:val="Normal"/>
    <w:qFormat/>
    <w:rsid w:val="00C55B09"/>
    <w:pPr>
      <w:spacing w:after="0" w:line="240" w:lineRule="auto"/>
    </w:pPr>
    <w:rPr>
      <w:rFonts w:ascii="Times New Roman" w:eastAsia="Times New Roman" w:hAnsi="Times New Roman" w:cs="Times New Roman"/>
      <w:b/>
      <w:bCs/>
      <w:sz w:val="24"/>
      <w:lang w:val="en-US"/>
    </w:rPr>
  </w:style>
  <w:style w:type="paragraph" w:styleId="BodyText3">
    <w:name w:val="Body Text 3"/>
    <w:basedOn w:val="Normal"/>
    <w:link w:val="BodyText3Char"/>
    <w:uiPriority w:val="99"/>
    <w:semiHidden/>
    <w:unhideWhenUsed/>
    <w:rsid w:val="00A7581A"/>
    <w:pPr>
      <w:spacing w:after="120"/>
    </w:pPr>
    <w:rPr>
      <w:sz w:val="16"/>
      <w:szCs w:val="16"/>
    </w:rPr>
  </w:style>
  <w:style w:type="character" w:customStyle="1" w:styleId="BodyText3Char">
    <w:name w:val="Body Text 3 Char"/>
    <w:basedOn w:val="DefaultParagraphFont"/>
    <w:link w:val="BodyText3"/>
    <w:uiPriority w:val="99"/>
    <w:semiHidden/>
    <w:rsid w:val="00A7581A"/>
    <w:rPr>
      <w:sz w:val="16"/>
      <w:szCs w:val="16"/>
    </w:rPr>
  </w:style>
  <w:style w:type="paragraph" w:customStyle="1" w:styleId="Default">
    <w:name w:val="Default"/>
    <w:rsid w:val="005E3F8D"/>
    <w:pPr>
      <w:autoSpaceDE w:val="0"/>
      <w:autoSpaceDN w:val="0"/>
      <w:adjustRightInd w:val="0"/>
      <w:spacing w:after="0" w:line="240" w:lineRule="auto"/>
    </w:pPr>
    <w:rPr>
      <w:rFonts w:ascii="Tahoma" w:hAnsi="Tahoma" w:cs="Tahoma"/>
      <w:color w:val="000000"/>
      <w:sz w:val="24"/>
    </w:rPr>
  </w:style>
  <w:style w:type="paragraph" w:customStyle="1" w:styleId="rtejustify">
    <w:name w:val="rtejustify"/>
    <w:basedOn w:val="Normal"/>
    <w:rsid w:val="00F74373"/>
    <w:pPr>
      <w:spacing w:before="100" w:beforeAutospacing="1" w:after="100" w:afterAutospacing="1" w:line="240" w:lineRule="auto"/>
    </w:pPr>
    <w:rPr>
      <w:rFonts w:ascii="Times New Roman" w:eastAsia="Times New Roman" w:hAnsi="Times New Roman" w:cs="Times New Roman"/>
      <w:sz w:val="24"/>
      <w:lang w:eastAsia="id-ID"/>
    </w:rPr>
  </w:style>
  <w:style w:type="character" w:styleId="Strong">
    <w:name w:val="Strong"/>
    <w:basedOn w:val="DefaultParagraphFont"/>
    <w:uiPriority w:val="22"/>
    <w:qFormat/>
    <w:rsid w:val="00F74373"/>
    <w:rPr>
      <w:b/>
      <w:bCs/>
    </w:rPr>
  </w:style>
  <w:style w:type="paragraph" w:styleId="NormalWeb">
    <w:name w:val="Normal (Web)"/>
    <w:basedOn w:val="Normal"/>
    <w:uiPriority w:val="99"/>
    <w:unhideWhenUsed/>
    <w:rsid w:val="00F74373"/>
    <w:pPr>
      <w:spacing w:before="100" w:beforeAutospacing="1" w:after="100" w:afterAutospacing="1" w:line="240" w:lineRule="auto"/>
    </w:pPr>
    <w:rPr>
      <w:rFonts w:ascii="Times New Roman" w:eastAsia="Times New Roman" w:hAnsi="Times New Roman" w:cs="Times New Roman"/>
      <w:sz w:val="24"/>
      <w:lang w:eastAsia="id-ID"/>
    </w:rPr>
  </w:style>
  <w:style w:type="character" w:styleId="Hyperlink">
    <w:name w:val="Hyperlink"/>
    <w:basedOn w:val="DefaultParagraphFont"/>
    <w:uiPriority w:val="99"/>
    <w:semiHidden/>
    <w:unhideWhenUsed/>
    <w:rsid w:val="00A61268"/>
    <w:rPr>
      <w:color w:val="0000FF"/>
      <w:u w:val="single"/>
    </w:rPr>
  </w:style>
  <w:style w:type="character" w:styleId="Emphasis">
    <w:name w:val="Emphasis"/>
    <w:basedOn w:val="DefaultParagraphFont"/>
    <w:uiPriority w:val="20"/>
    <w:qFormat/>
    <w:rsid w:val="006E19AA"/>
    <w:rPr>
      <w:i/>
      <w:iCs/>
    </w:rPr>
  </w:style>
</w:styles>
</file>

<file path=word/webSettings.xml><?xml version="1.0" encoding="utf-8"?>
<w:webSettings xmlns:r="http://schemas.openxmlformats.org/officeDocument/2006/relationships" xmlns:w="http://schemas.openxmlformats.org/wordprocessingml/2006/main">
  <w:divs>
    <w:div w:id="4869535">
      <w:bodyDiv w:val="1"/>
      <w:marLeft w:val="0"/>
      <w:marRight w:val="0"/>
      <w:marTop w:val="0"/>
      <w:marBottom w:val="0"/>
      <w:divBdr>
        <w:top w:val="none" w:sz="0" w:space="0" w:color="auto"/>
        <w:left w:val="none" w:sz="0" w:space="0" w:color="auto"/>
        <w:bottom w:val="none" w:sz="0" w:space="0" w:color="auto"/>
        <w:right w:val="none" w:sz="0" w:space="0" w:color="auto"/>
      </w:divBdr>
    </w:div>
    <w:div w:id="352266150">
      <w:bodyDiv w:val="1"/>
      <w:marLeft w:val="0"/>
      <w:marRight w:val="0"/>
      <w:marTop w:val="0"/>
      <w:marBottom w:val="0"/>
      <w:divBdr>
        <w:top w:val="none" w:sz="0" w:space="0" w:color="auto"/>
        <w:left w:val="none" w:sz="0" w:space="0" w:color="auto"/>
        <w:bottom w:val="none" w:sz="0" w:space="0" w:color="auto"/>
        <w:right w:val="none" w:sz="0" w:space="0" w:color="auto"/>
      </w:divBdr>
    </w:div>
    <w:div w:id="496576117">
      <w:bodyDiv w:val="1"/>
      <w:marLeft w:val="0"/>
      <w:marRight w:val="0"/>
      <w:marTop w:val="0"/>
      <w:marBottom w:val="0"/>
      <w:divBdr>
        <w:top w:val="none" w:sz="0" w:space="0" w:color="auto"/>
        <w:left w:val="none" w:sz="0" w:space="0" w:color="auto"/>
        <w:bottom w:val="none" w:sz="0" w:space="0" w:color="auto"/>
        <w:right w:val="none" w:sz="0" w:space="0" w:color="auto"/>
      </w:divBdr>
    </w:div>
    <w:div w:id="540898418">
      <w:bodyDiv w:val="1"/>
      <w:marLeft w:val="0"/>
      <w:marRight w:val="0"/>
      <w:marTop w:val="0"/>
      <w:marBottom w:val="0"/>
      <w:divBdr>
        <w:top w:val="none" w:sz="0" w:space="0" w:color="auto"/>
        <w:left w:val="none" w:sz="0" w:space="0" w:color="auto"/>
        <w:bottom w:val="none" w:sz="0" w:space="0" w:color="auto"/>
        <w:right w:val="none" w:sz="0" w:space="0" w:color="auto"/>
      </w:divBdr>
    </w:div>
    <w:div w:id="830606759">
      <w:bodyDiv w:val="1"/>
      <w:marLeft w:val="0"/>
      <w:marRight w:val="0"/>
      <w:marTop w:val="0"/>
      <w:marBottom w:val="0"/>
      <w:divBdr>
        <w:top w:val="none" w:sz="0" w:space="0" w:color="auto"/>
        <w:left w:val="none" w:sz="0" w:space="0" w:color="auto"/>
        <w:bottom w:val="none" w:sz="0" w:space="0" w:color="auto"/>
        <w:right w:val="none" w:sz="0" w:space="0" w:color="auto"/>
      </w:divBdr>
    </w:div>
    <w:div w:id="1070352238">
      <w:bodyDiv w:val="1"/>
      <w:marLeft w:val="0"/>
      <w:marRight w:val="0"/>
      <w:marTop w:val="0"/>
      <w:marBottom w:val="0"/>
      <w:divBdr>
        <w:top w:val="none" w:sz="0" w:space="0" w:color="auto"/>
        <w:left w:val="none" w:sz="0" w:space="0" w:color="auto"/>
        <w:bottom w:val="none" w:sz="0" w:space="0" w:color="auto"/>
        <w:right w:val="none" w:sz="0" w:space="0" w:color="auto"/>
      </w:divBdr>
    </w:div>
    <w:div w:id="1076585246">
      <w:bodyDiv w:val="1"/>
      <w:marLeft w:val="0"/>
      <w:marRight w:val="0"/>
      <w:marTop w:val="0"/>
      <w:marBottom w:val="0"/>
      <w:divBdr>
        <w:top w:val="none" w:sz="0" w:space="0" w:color="auto"/>
        <w:left w:val="none" w:sz="0" w:space="0" w:color="auto"/>
        <w:bottom w:val="none" w:sz="0" w:space="0" w:color="auto"/>
        <w:right w:val="none" w:sz="0" w:space="0" w:color="auto"/>
      </w:divBdr>
      <w:divsChild>
        <w:div w:id="978847444">
          <w:marLeft w:val="0"/>
          <w:marRight w:val="0"/>
          <w:marTop w:val="0"/>
          <w:marBottom w:val="0"/>
          <w:divBdr>
            <w:top w:val="none" w:sz="0" w:space="0" w:color="auto"/>
            <w:left w:val="none" w:sz="0" w:space="0" w:color="auto"/>
            <w:bottom w:val="none" w:sz="0" w:space="0" w:color="auto"/>
            <w:right w:val="none" w:sz="0" w:space="0" w:color="auto"/>
          </w:divBdr>
          <w:divsChild>
            <w:div w:id="2002350333">
              <w:marLeft w:val="0"/>
              <w:marRight w:val="0"/>
              <w:marTop w:val="0"/>
              <w:marBottom w:val="0"/>
              <w:divBdr>
                <w:top w:val="none" w:sz="0" w:space="0" w:color="auto"/>
                <w:left w:val="none" w:sz="0" w:space="0" w:color="auto"/>
                <w:bottom w:val="none" w:sz="0" w:space="0" w:color="auto"/>
                <w:right w:val="none" w:sz="0" w:space="0" w:color="auto"/>
              </w:divBdr>
              <w:divsChild>
                <w:div w:id="4341809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2336565">
          <w:marLeft w:val="0"/>
          <w:marRight w:val="0"/>
          <w:marTop w:val="0"/>
          <w:marBottom w:val="0"/>
          <w:divBdr>
            <w:top w:val="none" w:sz="0" w:space="0" w:color="auto"/>
            <w:left w:val="none" w:sz="0" w:space="0" w:color="auto"/>
            <w:bottom w:val="none" w:sz="0" w:space="0" w:color="auto"/>
            <w:right w:val="none" w:sz="0" w:space="0" w:color="auto"/>
          </w:divBdr>
          <w:divsChild>
            <w:div w:id="1134757508">
              <w:marLeft w:val="0"/>
              <w:marRight w:val="0"/>
              <w:marTop w:val="0"/>
              <w:marBottom w:val="0"/>
              <w:divBdr>
                <w:top w:val="none" w:sz="0" w:space="0" w:color="auto"/>
                <w:left w:val="none" w:sz="0" w:space="0" w:color="auto"/>
                <w:bottom w:val="none" w:sz="0" w:space="0" w:color="auto"/>
                <w:right w:val="none" w:sz="0" w:space="0" w:color="auto"/>
              </w:divBdr>
              <w:divsChild>
                <w:div w:id="732890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4004582">
          <w:marLeft w:val="0"/>
          <w:marRight w:val="0"/>
          <w:marTop w:val="0"/>
          <w:marBottom w:val="0"/>
          <w:divBdr>
            <w:top w:val="none" w:sz="0" w:space="0" w:color="auto"/>
            <w:left w:val="none" w:sz="0" w:space="0" w:color="auto"/>
            <w:bottom w:val="none" w:sz="0" w:space="0" w:color="auto"/>
            <w:right w:val="none" w:sz="0" w:space="0" w:color="auto"/>
          </w:divBdr>
          <w:divsChild>
            <w:div w:id="386731729">
              <w:marLeft w:val="0"/>
              <w:marRight w:val="0"/>
              <w:marTop w:val="0"/>
              <w:marBottom w:val="0"/>
              <w:divBdr>
                <w:top w:val="none" w:sz="0" w:space="0" w:color="auto"/>
                <w:left w:val="none" w:sz="0" w:space="0" w:color="auto"/>
                <w:bottom w:val="none" w:sz="0" w:space="0" w:color="auto"/>
                <w:right w:val="none" w:sz="0" w:space="0" w:color="auto"/>
              </w:divBdr>
              <w:divsChild>
                <w:div w:id="2584860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9155589">
          <w:marLeft w:val="0"/>
          <w:marRight w:val="0"/>
          <w:marTop w:val="0"/>
          <w:marBottom w:val="0"/>
          <w:divBdr>
            <w:top w:val="none" w:sz="0" w:space="0" w:color="auto"/>
            <w:left w:val="none" w:sz="0" w:space="0" w:color="auto"/>
            <w:bottom w:val="none" w:sz="0" w:space="0" w:color="auto"/>
            <w:right w:val="none" w:sz="0" w:space="0" w:color="auto"/>
          </w:divBdr>
          <w:divsChild>
            <w:div w:id="1032344314">
              <w:marLeft w:val="0"/>
              <w:marRight w:val="0"/>
              <w:marTop w:val="0"/>
              <w:marBottom w:val="0"/>
              <w:divBdr>
                <w:top w:val="none" w:sz="0" w:space="0" w:color="auto"/>
                <w:left w:val="none" w:sz="0" w:space="0" w:color="auto"/>
                <w:bottom w:val="none" w:sz="0" w:space="0" w:color="auto"/>
                <w:right w:val="none" w:sz="0" w:space="0" w:color="auto"/>
              </w:divBdr>
              <w:divsChild>
                <w:div w:id="18519456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4591274">
          <w:marLeft w:val="0"/>
          <w:marRight w:val="0"/>
          <w:marTop w:val="0"/>
          <w:marBottom w:val="0"/>
          <w:divBdr>
            <w:top w:val="none" w:sz="0" w:space="0" w:color="auto"/>
            <w:left w:val="none" w:sz="0" w:space="0" w:color="auto"/>
            <w:bottom w:val="none" w:sz="0" w:space="0" w:color="auto"/>
            <w:right w:val="none" w:sz="0" w:space="0" w:color="auto"/>
          </w:divBdr>
          <w:divsChild>
            <w:div w:id="547180507">
              <w:marLeft w:val="0"/>
              <w:marRight w:val="0"/>
              <w:marTop w:val="0"/>
              <w:marBottom w:val="0"/>
              <w:divBdr>
                <w:top w:val="none" w:sz="0" w:space="0" w:color="auto"/>
                <w:left w:val="none" w:sz="0" w:space="0" w:color="auto"/>
                <w:bottom w:val="none" w:sz="0" w:space="0" w:color="auto"/>
                <w:right w:val="none" w:sz="0" w:space="0" w:color="auto"/>
              </w:divBdr>
              <w:divsChild>
                <w:div w:id="13622438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55925">
          <w:marLeft w:val="0"/>
          <w:marRight w:val="0"/>
          <w:marTop w:val="0"/>
          <w:marBottom w:val="0"/>
          <w:divBdr>
            <w:top w:val="none" w:sz="0" w:space="0" w:color="auto"/>
            <w:left w:val="none" w:sz="0" w:space="0" w:color="auto"/>
            <w:bottom w:val="none" w:sz="0" w:space="0" w:color="auto"/>
            <w:right w:val="none" w:sz="0" w:space="0" w:color="auto"/>
          </w:divBdr>
          <w:divsChild>
            <w:div w:id="411126926">
              <w:marLeft w:val="0"/>
              <w:marRight w:val="0"/>
              <w:marTop w:val="0"/>
              <w:marBottom w:val="0"/>
              <w:divBdr>
                <w:top w:val="none" w:sz="0" w:space="0" w:color="auto"/>
                <w:left w:val="none" w:sz="0" w:space="0" w:color="auto"/>
                <w:bottom w:val="none" w:sz="0" w:space="0" w:color="auto"/>
                <w:right w:val="none" w:sz="0" w:space="0" w:color="auto"/>
              </w:divBdr>
              <w:divsChild>
                <w:div w:id="1675768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5000809">
          <w:marLeft w:val="0"/>
          <w:marRight w:val="0"/>
          <w:marTop w:val="0"/>
          <w:marBottom w:val="0"/>
          <w:divBdr>
            <w:top w:val="none" w:sz="0" w:space="0" w:color="auto"/>
            <w:left w:val="none" w:sz="0" w:space="0" w:color="auto"/>
            <w:bottom w:val="none" w:sz="0" w:space="0" w:color="auto"/>
            <w:right w:val="none" w:sz="0" w:space="0" w:color="auto"/>
          </w:divBdr>
          <w:divsChild>
            <w:div w:id="37052765">
              <w:marLeft w:val="0"/>
              <w:marRight w:val="0"/>
              <w:marTop w:val="0"/>
              <w:marBottom w:val="0"/>
              <w:divBdr>
                <w:top w:val="none" w:sz="0" w:space="0" w:color="auto"/>
                <w:left w:val="none" w:sz="0" w:space="0" w:color="auto"/>
                <w:bottom w:val="none" w:sz="0" w:space="0" w:color="auto"/>
                <w:right w:val="none" w:sz="0" w:space="0" w:color="auto"/>
              </w:divBdr>
              <w:divsChild>
                <w:div w:id="11672134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4592361">
      <w:bodyDiv w:val="1"/>
      <w:marLeft w:val="0"/>
      <w:marRight w:val="0"/>
      <w:marTop w:val="0"/>
      <w:marBottom w:val="0"/>
      <w:divBdr>
        <w:top w:val="none" w:sz="0" w:space="0" w:color="auto"/>
        <w:left w:val="none" w:sz="0" w:space="0" w:color="auto"/>
        <w:bottom w:val="none" w:sz="0" w:space="0" w:color="auto"/>
        <w:right w:val="none" w:sz="0" w:space="0" w:color="auto"/>
      </w:divBdr>
    </w:div>
    <w:div w:id="1182204521">
      <w:bodyDiv w:val="1"/>
      <w:marLeft w:val="0"/>
      <w:marRight w:val="0"/>
      <w:marTop w:val="0"/>
      <w:marBottom w:val="0"/>
      <w:divBdr>
        <w:top w:val="none" w:sz="0" w:space="0" w:color="auto"/>
        <w:left w:val="none" w:sz="0" w:space="0" w:color="auto"/>
        <w:bottom w:val="none" w:sz="0" w:space="0" w:color="auto"/>
        <w:right w:val="none" w:sz="0" w:space="0" w:color="auto"/>
      </w:divBdr>
    </w:div>
    <w:div w:id="1339504783">
      <w:bodyDiv w:val="1"/>
      <w:marLeft w:val="0"/>
      <w:marRight w:val="0"/>
      <w:marTop w:val="0"/>
      <w:marBottom w:val="0"/>
      <w:divBdr>
        <w:top w:val="none" w:sz="0" w:space="0" w:color="auto"/>
        <w:left w:val="none" w:sz="0" w:space="0" w:color="auto"/>
        <w:bottom w:val="none" w:sz="0" w:space="0" w:color="auto"/>
        <w:right w:val="none" w:sz="0" w:space="0" w:color="auto"/>
      </w:divBdr>
    </w:div>
    <w:div w:id="1503928420">
      <w:bodyDiv w:val="1"/>
      <w:marLeft w:val="0"/>
      <w:marRight w:val="0"/>
      <w:marTop w:val="0"/>
      <w:marBottom w:val="0"/>
      <w:divBdr>
        <w:top w:val="none" w:sz="0" w:space="0" w:color="auto"/>
        <w:left w:val="none" w:sz="0" w:space="0" w:color="auto"/>
        <w:bottom w:val="none" w:sz="0" w:space="0" w:color="auto"/>
        <w:right w:val="none" w:sz="0" w:space="0" w:color="auto"/>
      </w:divBdr>
    </w:div>
    <w:div w:id="1519008573">
      <w:bodyDiv w:val="1"/>
      <w:marLeft w:val="0"/>
      <w:marRight w:val="0"/>
      <w:marTop w:val="0"/>
      <w:marBottom w:val="0"/>
      <w:divBdr>
        <w:top w:val="none" w:sz="0" w:space="0" w:color="auto"/>
        <w:left w:val="none" w:sz="0" w:space="0" w:color="auto"/>
        <w:bottom w:val="none" w:sz="0" w:space="0" w:color="auto"/>
        <w:right w:val="none" w:sz="0" w:space="0" w:color="auto"/>
      </w:divBdr>
      <w:divsChild>
        <w:div w:id="555433645">
          <w:marLeft w:val="0"/>
          <w:marRight w:val="0"/>
          <w:marTop w:val="0"/>
          <w:marBottom w:val="0"/>
          <w:divBdr>
            <w:top w:val="none" w:sz="0" w:space="0" w:color="auto"/>
            <w:left w:val="none" w:sz="0" w:space="0" w:color="auto"/>
            <w:bottom w:val="none" w:sz="0" w:space="0" w:color="auto"/>
            <w:right w:val="none" w:sz="0" w:space="0" w:color="auto"/>
          </w:divBdr>
        </w:div>
        <w:div w:id="284429241">
          <w:marLeft w:val="0"/>
          <w:marRight w:val="0"/>
          <w:marTop w:val="0"/>
          <w:marBottom w:val="0"/>
          <w:divBdr>
            <w:top w:val="none" w:sz="0" w:space="0" w:color="auto"/>
            <w:left w:val="none" w:sz="0" w:space="0" w:color="auto"/>
            <w:bottom w:val="none" w:sz="0" w:space="0" w:color="auto"/>
            <w:right w:val="none" w:sz="0" w:space="0" w:color="auto"/>
          </w:divBdr>
        </w:div>
        <w:div w:id="1300652721">
          <w:marLeft w:val="0"/>
          <w:marRight w:val="0"/>
          <w:marTop w:val="0"/>
          <w:marBottom w:val="0"/>
          <w:divBdr>
            <w:top w:val="none" w:sz="0" w:space="0" w:color="auto"/>
            <w:left w:val="none" w:sz="0" w:space="0" w:color="auto"/>
            <w:bottom w:val="none" w:sz="0" w:space="0" w:color="auto"/>
            <w:right w:val="none" w:sz="0" w:space="0" w:color="auto"/>
          </w:divBdr>
        </w:div>
        <w:div w:id="1006175819">
          <w:marLeft w:val="0"/>
          <w:marRight w:val="0"/>
          <w:marTop w:val="0"/>
          <w:marBottom w:val="0"/>
          <w:divBdr>
            <w:top w:val="none" w:sz="0" w:space="0" w:color="auto"/>
            <w:left w:val="none" w:sz="0" w:space="0" w:color="auto"/>
            <w:bottom w:val="none" w:sz="0" w:space="0" w:color="auto"/>
            <w:right w:val="none" w:sz="0" w:space="0" w:color="auto"/>
          </w:divBdr>
        </w:div>
        <w:div w:id="1744520841">
          <w:marLeft w:val="0"/>
          <w:marRight w:val="0"/>
          <w:marTop w:val="0"/>
          <w:marBottom w:val="0"/>
          <w:divBdr>
            <w:top w:val="none" w:sz="0" w:space="0" w:color="auto"/>
            <w:left w:val="none" w:sz="0" w:space="0" w:color="auto"/>
            <w:bottom w:val="none" w:sz="0" w:space="0" w:color="auto"/>
            <w:right w:val="none" w:sz="0" w:space="0" w:color="auto"/>
          </w:divBdr>
        </w:div>
        <w:div w:id="426540352">
          <w:marLeft w:val="0"/>
          <w:marRight w:val="0"/>
          <w:marTop w:val="0"/>
          <w:marBottom w:val="0"/>
          <w:divBdr>
            <w:top w:val="none" w:sz="0" w:space="0" w:color="auto"/>
            <w:left w:val="none" w:sz="0" w:space="0" w:color="auto"/>
            <w:bottom w:val="none" w:sz="0" w:space="0" w:color="auto"/>
            <w:right w:val="none" w:sz="0" w:space="0" w:color="auto"/>
          </w:divBdr>
        </w:div>
        <w:div w:id="537201359">
          <w:marLeft w:val="0"/>
          <w:marRight w:val="0"/>
          <w:marTop w:val="0"/>
          <w:marBottom w:val="0"/>
          <w:divBdr>
            <w:top w:val="none" w:sz="0" w:space="0" w:color="auto"/>
            <w:left w:val="none" w:sz="0" w:space="0" w:color="auto"/>
            <w:bottom w:val="none" w:sz="0" w:space="0" w:color="auto"/>
            <w:right w:val="none" w:sz="0" w:space="0" w:color="auto"/>
          </w:divBdr>
        </w:div>
        <w:div w:id="560335241">
          <w:marLeft w:val="0"/>
          <w:marRight w:val="0"/>
          <w:marTop w:val="0"/>
          <w:marBottom w:val="0"/>
          <w:divBdr>
            <w:top w:val="none" w:sz="0" w:space="0" w:color="auto"/>
            <w:left w:val="none" w:sz="0" w:space="0" w:color="auto"/>
            <w:bottom w:val="none" w:sz="0" w:space="0" w:color="auto"/>
            <w:right w:val="none" w:sz="0" w:space="0" w:color="auto"/>
          </w:divBdr>
        </w:div>
        <w:div w:id="1606307258">
          <w:marLeft w:val="0"/>
          <w:marRight w:val="0"/>
          <w:marTop w:val="0"/>
          <w:marBottom w:val="0"/>
          <w:divBdr>
            <w:top w:val="none" w:sz="0" w:space="0" w:color="auto"/>
            <w:left w:val="none" w:sz="0" w:space="0" w:color="auto"/>
            <w:bottom w:val="none" w:sz="0" w:space="0" w:color="auto"/>
            <w:right w:val="none" w:sz="0" w:space="0" w:color="auto"/>
          </w:divBdr>
        </w:div>
        <w:div w:id="1706366350">
          <w:marLeft w:val="0"/>
          <w:marRight w:val="0"/>
          <w:marTop w:val="0"/>
          <w:marBottom w:val="0"/>
          <w:divBdr>
            <w:top w:val="none" w:sz="0" w:space="0" w:color="auto"/>
            <w:left w:val="none" w:sz="0" w:space="0" w:color="auto"/>
            <w:bottom w:val="none" w:sz="0" w:space="0" w:color="auto"/>
            <w:right w:val="none" w:sz="0" w:space="0" w:color="auto"/>
          </w:divBdr>
        </w:div>
        <w:div w:id="1954097215">
          <w:marLeft w:val="0"/>
          <w:marRight w:val="0"/>
          <w:marTop w:val="0"/>
          <w:marBottom w:val="0"/>
          <w:divBdr>
            <w:top w:val="none" w:sz="0" w:space="0" w:color="auto"/>
            <w:left w:val="none" w:sz="0" w:space="0" w:color="auto"/>
            <w:bottom w:val="none" w:sz="0" w:space="0" w:color="auto"/>
            <w:right w:val="none" w:sz="0" w:space="0" w:color="auto"/>
          </w:divBdr>
        </w:div>
        <w:div w:id="2061439526">
          <w:marLeft w:val="0"/>
          <w:marRight w:val="0"/>
          <w:marTop w:val="0"/>
          <w:marBottom w:val="0"/>
          <w:divBdr>
            <w:top w:val="none" w:sz="0" w:space="0" w:color="auto"/>
            <w:left w:val="none" w:sz="0" w:space="0" w:color="auto"/>
            <w:bottom w:val="none" w:sz="0" w:space="0" w:color="auto"/>
            <w:right w:val="none" w:sz="0" w:space="0" w:color="auto"/>
          </w:divBdr>
        </w:div>
        <w:div w:id="1432356209">
          <w:marLeft w:val="0"/>
          <w:marRight w:val="0"/>
          <w:marTop w:val="0"/>
          <w:marBottom w:val="0"/>
          <w:divBdr>
            <w:top w:val="none" w:sz="0" w:space="0" w:color="auto"/>
            <w:left w:val="none" w:sz="0" w:space="0" w:color="auto"/>
            <w:bottom w:val="none" w:sz="0" w:space="0" w:color="auto"/>
            <w:right w:val="none" w:sz="0" w:space="0" w:color="auto"/>
          </w:divBdr>
        </w:div>
        <w:div w:id="1549142940">
          <w:marLeft w:val="0"/>
          <w:marRight w:val="0"/>
          <w:marTop w:val="0"/>
          <w:marBottom w:val="0"/>
          <w:divBdr>
            <w:top w:val="none" w:sz="0" w:space="0" w:color="auto"/>
            <w:left w:val="none" w:sz="0" w:space="0" w:color="auto"/>
            <w:bottom w:val="none" w:sz="0" w:space="0" w:color="auto"/>
            <w:right w:val="none" w:sz="0" w:space="0" w:color="auto"/>
          </w:divBdr>
        </w:div>
        <w:div w:id="1704592241">
          <w:marLeft w:val="0"/>
          <w:marRight w:val="0"/>
          <w:marTop w:val="0"/>
          <w:marBottom w:val="0"/>
          <w:divBdr>
            <w:top w:val="none" w:sz="0" w:space="0" w:color="auto"/>
            <w:left w:val="none" w:sz="0" w:space="0" w:color="auto"/>
            <w:bottom w:val="none" w:sz="0" w:space="0" w:color="auto"/>
            <w:right w:val="none" w:sz="0" w:space="0" w:color="auto"/>
          </w:divBdr>
        </w:div>
        <w:div w:id="539131288">
          <w:marLeft w:val="0"/>
          <w:marRight w:val="0"/>
          <w:marTop w:val="0"/>
          <w:marBottom w:val="0"/>
          <w:divBdr>
            <w:top w:val="none" w:sz="0" w:space="0" w:color="auto"/>
            <w:left w:val="none" w:sz="0" w:space="0" w:color="auto"/>
            <w:bottom w:val="none" w:sz="0" w:space="0" w:color="auto"/>
            <w:right w:val="none" w:sz="0" w:space="0" w:color="auto"/>
          </w:divBdr>
        </w:div>
        <w:div w:id="1270161379">
          <w:marLeft w:val="0"/>
          <w:marRight w:val="0"/>
          <w:marTop w:val="0"/>
          <w:marBottom w:val="0"/>
          <w:divBdr>
            <w:top w:val="none" w:sz="0" w:space="0" w:color="auto"/>
            <w:left w:val="none" w:sz="0" w:space="0" w:color="auto"/>
            <w:bottom w:val="none" w:sz="0" w:space="0" w:color="auto"/>
            <w:right w:val="none" w:sz="0" w:space="0" w:color="auto"/>
          </w:divBdr>
        </w:div>
        <w:div w:id="1387874371">
          <w:marLeft w:val="0"/>
          <w:marRight w:val="0"/>
          <w:marTop w:val="0"/>
          <w:marBottom w:val="0"/>
          <w:divBdr>
            <w:top w:val="none" w:sz="0" w:space="0" w:color="auto"/>
            <w:left w:val="none" w:sz="0" w:space="0" w:color="auto"/>
            <w:bottom w:val="none" w:sz="0" w:space="0" w:color="auto"/>
            <w:right w:val="none" w:sz="0" w:space="0" w:color="auto"/>
          </w:divBdr>
        </w:div>
        <w:div w:id="1328707707">
          <w:marLeft w:val="0"/>
          <w:marRight w:val="0"/>
          <w:marTop w:val="0"/>
          <w:marBottom w:val="0"/>
          <w:divBdr>
            <w:top w:val="none" w:sz="0" w:space="0" w:color="auto"/>
            <w:left w:val="none" w:sz="0" w:space="0" w:color="auto"/>
            <w:bottom w:val="none" w:sz="0" w:space="0" w:color="auto"/>
            <w:right w:val="none" w:sz="0" w:space="0" w:color="auto"/>
          </w:divBdr>
        </w:div>
        <w:div w:id="621613406">
          <w:marLeft w:val="0"/>
          <w:marRight w:val="0"/>
          <w:marTop w:val="0"/>
          <w:marBottom w:val="0"/>
          <w:divBdr>
            <w:top w:val="none" w:sz="0" w:space="0" w:color="auto"/>
            <w:left w:val="none" w:sz="0" w:space="0" w:color="auto"/>
            <w:bottom w:val="none" w:sz="0" w:space="0" w:color="auto"/>
            <w:right w:val="none" w:sz="0" w:space="0" w:color="auto"/>
          </w:divBdr>
        </w:div>
        <w:div w:id="1600870801">
          <w:marLeft w:val="0"/>
          <w:marRight w:val="0"/>
          <w:marTop w:val="0"/>
          <w:marBottom w:val="0"/>
          <w:divBdr>
            <w:top w:val="none" w:sz="0" w:space="0" w:color="auto"/>
            <w:left w:val="none" w:sz="0" w:space="0" w:color="auto"/>
            <w:bottom w:val="none" w:sz="0" w:space="0" w:color="auto"/>
            <w:right w:val="none" w:sz="0" w:space="0" w:color="auto"/>
          </w:divBdr>
        </w:div>
        <w:div w:id="683895828">
          <w:marLeft w:val="0"/>
          <w:marRight w:val="0"/>
          <w:marTop w:val="0"/>
          <w:marBottom w:val="0"/>
          <w:divBdr>
            <w:top w:val="none" w:sz="0" w:space="0" w:color="auto"/>
            <w:left w:val="none" w:sz="0" w:space="0" w:color="auto"/>
            <w:bottom w:val="none" w:sz="0" w:space="0" w:color="auto"/>
            <w:right w:val="none" w:sz="0" w:space="0" w:color="auto"/>
          </w:divBdr>
        </w:div>
        <w:div w:id="1406416155">
          <w:marLeft w:val="0"/>
          <w:marRight w:val="0"/>
          <w:marTop w:val="0"/>
          <w:marBottom w:val="0"/>
          <w:divBdr>
            <w:top w:val="none" w:sz="0" w:space="0" w:color="auto"/>
            <w:left w:val="none" w:sz="0" w:space="0" w:color="auto"/>
            <w:bottom w:val="none" w:sz="0" w:space="0" w:color="auto"/>
            <w:right w:val="none" w:sz="0" w:space="0" w:color="auto"/>
          </w:divBdr>
        </w:div>
        <w:div w:id="1501848874">
          <w:marLeft w:val="0"/>
          <w:marRight w:val="0"/>
          <w:marTop w:val="0"/>
          <w:marBottom w:val="0"/>
          <w:divBdr>
            <w:top w:val="none" w:sz="0" w:space="0" w:color="auto"/>
            <w:left w:val="none" w:sz="0" w:space="0" w:color="auto"/>
            <w:bottom w:val="none" w:sz="0" w:space="0" w:color="auto"/>
            <w:right w:val="none" w:sz="0" w:space="0" w:color="auto"/>
          </w:divBdr>
        </w:div>
        <w:div w:id="751970503">
          <w:marLeft w:val="0"/>
          <w:marRight w:val="0"/>
          <w:marTop w:val="0"/>
          <w:marBottom w:val="0"/>
          <w:divBdr>
            <w:top w:val="none" w:sz="0" w:space="0" w:color="auto"/>
            <w:left w:val="none" w:sz="0" w:space="0" w:color="auto"/>
            <w:bottom w:val="none" w:sz="0" w:space="0" w:color="auto"/>
            <w:right w:val="none" w:sz="0" w:space="0" w:color="auto"/>
          </w:divBdr>
        </w:div>
        <w:div w:id="6059312">
          <w:marLeft w:val="0"/>
          <w:marRight w:val="0"/>
          <w:marTop w:val="0"/>
          <w:marBottom w:val="0"/>
          <w:divBdr>
            <w:top w:val="none" w:sz="0" w:space="0" w:color="auto"/>
            <w:left w:val="none" w:sz="0" w:space="0" w:color="auto"/>
            <w:bottom w:val="none" w:sz="0" w:space="0" w:color="auto"/>
            <w:right w:val="none" w:sz="0" w:space="0" w:color="auto"/>
          </w:divBdr>
        </w:div>
        <w:div w:id="1415206414">
          <w:marLeft w:val="0"/>
          <w:marRight w:val="0"/>
          <w:marTop w:val="0"/>
          <w:marBottom w:val="0"/>
          <w:divBdr>
            <w:top w:val="none" w:sz="0" w:space="0" w:color="auto"/>
            <w:left w:val="none" w:sz="0" w:space="0" w:color="auto"/>
            <w:bottom w:val="none" w:sz="0" w:space="0" w:color="auto"/>
            <w:right w:val="none" w:sz="0" w:space="0" w:color="auto"/>
          </w:divBdr>
        </w:div>
        <w:div w:id="1816336594">
          <w:marLeft w:val="0"/>
          <w:marRight w:val="0"/>
          <w:marTop w:val="0"/>
          <w:marBottom w:val="0"/>
          <w:divBdr>
            <w:top w:val="none" w:sz="0" w:space="0" w:color="auto"/>
            <w:left w:val="none" w:sz="0" w:space="0" w:color="auto"/>
            <w:bottom w:val="none" w:sz="0" w:space="0" w:color="auto"/>
            <w:right w:val="none" w:sz="0" w:space="0" w:color="auto"/>
          </w:divBdr>
        </w:div>
        <w:div w:id="1354721041">
          <w:marLeft w:val="0"/>
          <w:marRight w:val="0"/>
          <w:marTop w:val="0"/>
          <w:marBottom w:val="0"/>
          <w:divBdr>
            <w:top w:val="none" w:sz="0" w:space="0" w:color="auto"/>
            <w:left w:val="none" w:sz="0" w:space="0" w:color="auto"/>
            <w:bottom w:val="none" w:sz="0" w:space="0" w:color="auto"/>
            <w:right w:val="none" w:sz="0" w:space="0" w:color="auto"/>
          </w:divBdr>
        </w:div>
        <w:div w:id="497114540">
          <w:marLeft w:val="0"/>
          <w:marRight w:val="0"/>
          <w:marTop w:val="0"/>
          <w:marBottom w:val="0"/>
          <w:divBdr>
            <w:top w:val="none" w:sz="0" w:space="0" w:color="auto"/>
            <w:left w:val="none" w:sz="0" w:space="0" w:color="auto"/>
            <w:bottom w:val="none" w:sz="0" w:space="0" w:color="auto"/>
            <w:right w:val="none" w:sz="0" w:space="0" w:color="auto"/>
          </w:divBdr>
        </w:div>
        <w:div w:id="586041056">
          <w:marLeft w:val="0"/>
          <w:marRight w:val="0"/>
          <w:marTop w:val="0"/>
          <w:marBottom w:val="0"/>
          <w:divBdr>
            <w:top w:val="none" w:sz="0" w:space="0" w:color="auto"/>
            <w:left w:val="none" w:sz="0" w:space="0" w:color="auto"/>
            <w:bottom w:val="none" w:sz="0" w:space="0" w:color="auto"/>
            <w:right w:val="none" w:sz="0" w:space="0" w:color="auto"/>
          </w:divBdr>
        </w:div>
        <w:div w:id="189028055">
          <w:marLeft w:val="0"/>
          <w:marRight w:val="0"/>
          <w:marTop w:val="0"/>
          <w:marBottom w:val="0"/>
          <w:divBdr>
            <w:top w:val="none" w:sz="0" w:space="0" w:color="auto"/>
            <w:left w:val="none" w:sz="0" w:space="0" w:color="auto"/>
            <w:bottom w:val="none" w:sz="0" w:space="0" w:color="auto"/>
            <w:right w:val="none" w:sz="0" w:space="0" w:color="auto"/>
          </w:divBdr>
        </w:div>
        <w:div w:id="710572877">
          <w:marLeft w:val="0"/>
          <w:marRight w:val="0"/>
          <w:marTop w:val="0"/>
          <w:marBottom w:val="0"/>
          <w:divBdr>
            <w:top w:val="none" w:sz="0" w:space="0" w:color="auto"/>
            <w:left w:val="none" w:sz="0" w:space="0" w:color="auto"/>
            <w:bottom w:val="none" w:sz="0" w:space="0" w:color="auto"/>
            <w:right w:val="none" w:sz="0" w:space="0" w:color="auto"/>
          </w:divBdr>
        </w:div>
        <w:div w:id="1527674817">
          <w:marLeft w:val="0"/>
          <w:marRight w:val="0"/>
          <w:marTop w:val="0"/>
          <w:marBottom w:val="0"/>
          <w:divBdr>
            <w:top w:val="none" w:sz="0" w:space="0" w:color="auto"/>
            <w:left w:val="none" w:sz="0" w:space="0" w:color="auto"/>
            <w:bottom w:val="none" w:sz="0" w:space="0" w:color="auto"/>
            <w:right w:val="none" w:sz="0" w:space="0" w:color="auto"/>
          </w:divBdr>
        </w:div>
        <w:div w:id="1080634294">
          <w:marLeft w:val="0"/>
          <w:marRight w:val="0"/>
          <w:marTop w:val="0"/>
          <w:marBottom w:val="0"/>
          <w:divBdr>
            <w:top w:val="none" w:sz="0" w:space="0" w:color="auto"/>
            <w:left w:val="none" w:sz="0" w:space="0" w:color="auto"/>
            <w:bottom w:val="none" w:sz="0" w:space="0" w:color="auto"/>
            <w:right w:val="none" w:sz="0" w:space="0" w:color="auto"/>
          </w:divBdr>
        </w:div>
        <w:div w:id="187721201">
          <w:marLeft w:val="0"/>
          <w:marRight w:val="0"/>
          <w:marTop w:val="0"/>
          <w:marBottom w:val="0"/>
          <w:divBdr>
            <w:top w:val="none" w:sz="0" w:space="0" w:color="auto"/>
            <w:left w:val="none" w:sz="0" w:space="0" w:color="auto"/>
            <w:bottom w:val="none" w:sz="0" w:space="0" w:color="auto"/>
            <w:right w:val="none" w:sz="0" w:space="0" w:color="auto"/>
          </w:divBdr>
        </w:div>
        <w:div w:id="2102990139">
          <w:marLeft w:val="0"/>
          <w:marRight w:val="0"/>
          <w:marTop w:val="0"/>
          <w:marBottom w:val="0"/>
          <w:divBdr>
            <w:top w:val="none" w:sz="0" w:space="0" w:color="auto"/>
            <w:left w:val="none" w:sz="0" w:space="0" w:color="auto"/>
            <w:bottom w:val="none" w:sz="0" w:space="0" w:color="auto"/>
            <w:right w:val="none" w:sz="0" w:space="0" w:color="auto"/>
          </w:divBdr>
        </w:div>
        <w:div w:id="284388516">
          <w:marLeft w:val="0"/>
          <w:marRight w:val="0"/>
          <w:marTop w:val="0"/>
          <w:marBottom w:val="0"/>
          <w:divBdr>
            <w:top w:val="none" w:sz="0" w:space="0" w:color="auto"/>
            <w:left w:val="none" w:sz="0" w:space="0" w:color="auto"/>
            <w:bottom w:val="none" w:sz="0" w:space="0" w:color="auto"/>
            <w:right w:val="none" w:sz="0" w:space="0" w:color="auto"/>
          </w:divBdr>
        </w:div>
        <w:div w:id="1940065370">
          <w:marLeft w:val="0"/>
          <w:marRight w:val="0"/>
          <w:marTop w:val="0"/>
          <w:marBottom w:val="0"/>
          <w:divBdr>
            <w:top w:val="none" w:sz="0" w:space="0" w:color="auto"/>
            <w:left w:val="none" w:sz="0" w:space="0" w:color="auto"/>
            <w:bottom w:val="none" w:sz="0" w:space="0" w:color="auto"/>
            <w:right w:val="none" w:sz="0" w:space="0" w:color="auto"/>
          </w:divBdr>
        </w:div>
        <w:div w:id="1922327735">
          <w:marLeft w:val="0"/>
          <w:marRight w:val="0"/>
          <w:marTop w:val="0"/>
          <w:marBottom w:val="0"/>
          <w:divBdr>
            <w:top w:val="none" w:sz="0" w:space="0" w:color="auto"/>
            <w:left w:val="none" w:sz="0" w:space="0" w:color="auto"/>
            <w:bottom w:val="none" w:sz="0" w:space="0" w:color="auto"/>
            <w:right w:val="none" w:sz="0" w:space="0" w:color="auto"/>
          </w:divBdr>
        </w:div>
        <w:div w:id="1979917077">
          <w:marLeft w:val="0"/>
          <w:marRight w:val="0"/>
          <w:marTop w:val="0"/>
          <w:marBottom w:val="0"/>
          <w:divBdr>
            <w:top w:val="none" w:sz="0" w:space="0" w:color="auto"/>
            <w:left w:val="none" w:sz="0" w:space="0" w:color="auto"/>
            <w:bottom w:val="none" w:sz="0" w:space="0" w:color="auto"/>
            <w:right w:val="none" w:sz="0" w:space="0" w:color="auto"/>
          </w:divBdr>
        </w:div>
        <w:div w:id="1762490050">
          <w:marLeft w:val="0"/>
          <w:marRight w:val="0"/>
          <w:marTop w:val="0"/>
          <w:marBottom w:val="0"/>
          <w:divBdr>
            <w:top w:val="none" w:sz="0" w:space="0" w:color="auto"/>
            <w:left w:val="none" w:sz="0" w:space="0" w:color="auto"/>
            <w:bottom w:val="none" w:sz="0" w:space="0" w:color="auto"/>
            <w:right w:val="none" w:sz="0" w:space="0" w:color="auto"/>
          </w:divBdr>
        </w:div>
        <w:div w:id="776830847">
          <w:marLeft w:val="0"/>
          <w:marRight w:val="0"/>
          <w:marTop w:val="0"/>
          <w:marBottom w:val="0"/>
          <w:divBdr>
            <w:top w:val="none" w:sz="0" w:space="0" w:color="auto"/>
            <w:left w:val="none" w:sz="0" w:space="0" w:color="auto"/>
            <w:bottom w:val="none" w:sz="0" w:space="0" w:color="auto"/>
            <w:right w:val="none" w:sz="0" w:space="0" w:color="auto"/>
          </w:divBdr>
        </w:div>
        <w:div w:id="1442604865">
          <w:marLeft w:val="0"/>
          <w:marRight w:val="0"/>
          <w:marTop w:val="0"/>
          <w:marBottom w:val="0"/>
          <w:divBdr>
            <w:top w:val="none" w:sz="0" w:space="0" w:color="auto"/>
            <w:left w:val="none" w:sz="0" w:space="0" w:color="auto"/>
            <w:bottom w:val="none" w:sz="0" w:space="0" w:color="auto"/>
            <w:right w:val="none" w:sz="0" w:space="0" w:color="auto"/>
          </w:divBdr>
        </w:div>
        <w:div w:id="1314486863">
          <w:marLeft w:val="0"/>
          <w:marRight w:val="0"/>
          <w:marTop w:val="0"/>
          <w:marBottom w:val="0"/>
          <w:divBdr>
            <w:top w:val="none" w:sz="0" w:space="0" w:color="auto"/>
            <w:left w:val="none" w:sz="0" w:space="0" w:color="auto"/>
            <w:bottom w:val="none" w:sz="0" w:space="0" w:color="auto"/>
            <w:right w:val="none" w:sz="0" w:space="0" w:color="auto"/>
          </w:divBdr>
        </w:div>
        <w:div w:id="1683243723">
          <w:marLeft w:val="0"/>
          <w:marRight w:val="0"/>
          <w:marTop w:val="0"/>
          <w:marBottom w:val="0"/>
          <w:divBdr>
            <w:top w:val="none" w:sz="0" w:space="0" w:color="auto"/>
            <w:left w:val="none" w:sz="0" w:space="0" w:color="auto"/>
            <w:bottom w:val="none" w:sz="0" w:space="0" w:color="auto"/>
            <w:right w:val="none" w:sz="0" w:space="0" w:color="auto"/>
          </w:divBdr>
        </w:div>
        <w:div w:id="2117212150">
          <w:marLeft w:val="0"/>
          <w:marRight w:val="0"/>
          <w:marTop w:val="0"/>
          <w:marBottom w:val="0"/>
          <w:divBdr>
            <w:top w:val="none" w:sz="0" w:space="0" w:color="auto"/>
            <w:left w:val="none" w:sz="0" w:space="0" w:color="auto"/>
            <w:bottom w:val="none" w:sz="0" w:space="0" w:color="auto"/>
            <w:right w:val="none" w:sz="0" w:space="0" w:color="auto"/>
          </w:divBdr>
        </w:div>
        <w:div w:id="883179825">
          <w:marLeft w:val="0"/>
          <w:marRight w:val="0"/>
          <w:marTop w:val="0"/>
          <w:marBottom w:val="0"/>
          <w:divBdr>
            <w:top w:val="none" w:sz="0" w:space="0" w:color="auto"/>
            <w:left w:val="none" w:sz="0" w:space="0" w:color="auto"/>
            <w:bottom w:val="none" w:sz="0" w:space="0" w:color="auto"/>
            <w:right w:val="none" w:sz="0" w:space="0" w:color="auto"/>
          </w:divBdr>
        </w:div>
        <w:div w:id="191965347">
          <w:marLeft w:val="0"/>
          <w:marRight w:val="0"/>
          <w:marTop w:val="0"/>
          <w:marBottom w:val="0"/>
          <w:divBdr>
            <w:top w:val="none" w:sz="0" w:space="0" w:color="auto"/>
            <w:left w:val="none" w:sz="0" w:space="0" w:color="auto"/>
            <w:bottom w:val="none" w:sz="0" w:space="0" w:color="auto"/>
            <w:right w:val="none" w:sz="0" w:space="0" w:color="auto"/>
          </w:divBdr>
        </w:div>
        <w:div w:id="171724776">
          <w:marLeft w:val="0"/>
          <w:marRight w:val="0"/>
          <w:marTop w:val="0"/>
          <w:marBottom w:val="0"/>
          <w:divBdr>
            <w:top w:val="none" w:sz="0" w:space="0" w:color="auto"/>
            <w:left w:val="none" w:sz="0" w:space="0" w:color="auto"/>
            <w:bottom w:val="none" w:sz="0" w:space="0" w:color="auto"/>
            <w:right w:val="none" w:sz="0" w:space="0" w:color="auto"/>
          </w:divBdr>
        </w:div>
        <w:div w:id="534194905">
          <w:marLeft w:val="0"/>
          <w:marRight w:val="0"/>
          <w:marTop w:val="0"/>
          <w:marBottom w:val="0"/>
          <w:divBdr>
            <w:top w:val="none" w:sz="0" w:space="0" w:color="auto"/>
            <w:left w:val="none" w:sz="0" w:space="0" w:color="auto"/>
            <w:bottom w:val="none" w:sz="0" w:space="0" w:color="auto"/>
            <w:right w:val="none" w:sz="0" w:space="0" w:color="auto"/>
          </w:divBdr>
        </w:div>
        <w:div w:id="1442794649">
          <w:marLeft w:val="0"/>
          <w:marRight w:val="0"/>
          <w:marTop w:val="0"/>
          <w:marBottom w:val="0"/>
          <w:divBdr>
            <w:top w:val="none" w:sz="0" w:space="0" w:color="auto"/>
            <w:left w:val="none" w:sz="0" w:space="0" w:color="auto"/>
            <w:bottom w:val="none" w:sz="0" w:space="0" w:color="auto"/>
            <w:right w:val="none" w:sz="0" w:space="0" w:color="auto"/>
          </w:divBdr>
        </w:div>
        <w:div w:id="550775678">
          <w:marLeft w:val="0"/>
          <w:marRight w:val="0"/>
          <w:marTop w:val="0"/>
          <w:marBottom w:val="0"/>
          <w:divBdr>
            <w:top w:val="none" w:sz="0" w:space="0" w:color="auto"/>
            <w:left w:val="none" w:sz="0" w:space="0" w:color="auto"/>
            <w:bottom w:val="none" w:sz="0" w:space="0" w:color="auto"/>
            <w:right w:val="none" w:sz="0" w:space="0" w:color="auto"/>
          </w:divBdr>
        </w:div>
        <w:div w:id="324285587">
          <w:marLeft w:val="0"/>
          <w:marRight w:val="0"/>
          <w:marTop w:val="0"/>
          <w:marBottom w:val="0"/>
          <w:divBdr>
            <w:top w:val="none" w:sz="0" w:space="0" w:color="auto"/>
            <w:left w:val="none" w:sz="0" w:space="0" w:color="auto"/>
            <w:bottom w:val="none" w:sz="0" w:space="0" w:color="auto"/>
            <w:right w:val="none" w:sz="0" w:space="0" w:color="auto"/>
          </w:divBdr>
        </w:div>
        <w:div w:id="200017260">
          <w:marLeft w:val="0"/>
          <w:marRight w:val="0"/>
          <w:marTop w:val="0"/>
          <w:marBottom w:val="0"/>
          <w:divBdr>
            <w:top w:val="none" w:sz="0" w:space="0" w:color="auto"/>
            <w:left w:val="none" w:sz="0" w:space="0" w:color="auto"/>
            <w:bottom w:val="none" w:sz="0" w:space="0" w:color="auto"/>
            <w:right w:val="none" w:sz="0" w:space="0" w:color="auto"/>
          </w:divBdr>
        </w:div>
        <w:div w:id="2029796569">
          <w:marLeft w:val="0"/>
          <w:marRight w:val="0"/>
          <w:marTop w:val="0"/>
          <w:marBottom w:val="0"/>
          <w:divBdr>
            <w:top w:val="none" w:sz="0" w:space="0" w:color="auto"/>
            <w:left w:val="none" w:sz="0" w:space="0" w:color="auto"/>
            <w:bottom w:val="none" w:sz="0" w:space="0" w:color="auto"/>
            <w:right w:val="none" w:sz="0" w:space="0" w:color="auto"/>
          </w:divBdr>
        </w:div>
        <w:div w:id="1595741143">
          <w:marLeft w:val="0"/>
          <w:marRight w:val="0"/>
          <w:marTop w:val="0"/>
          <w:marBottom w:val="0"/>
          <w:divBdr>
            <w:top w:val="none" w:sz="0" w:space="0" w:color="auto"/>
            <w:left w:val="none" w:sz="0" w:space="0" w:color="auto"/>
            <w:bottom w:val="none" w:sz="0" w:space="0" w:color="auto"/>
            <w:right w:val="none" w:sz="0" w:space="0" w:color="auto"/>
          </w:divBdr>
        </w:div>
        <w:div w:id="702442174">
          <w:marLeft w:val="0"/>
          <w:marRight w:val="0"/>
          <w:marTop w:val="0"/>
          <w:marBottom w:val="0"/>
          <w:divBdr>
            <w:top w:val="none" w:sz="0" w:space="0" w:color="auto"/>
            <w:left w:val="none" w:sz="0" w:space="0" w:color="auto"/>
            <w:bottom w:val="none" w:sz="0" w:space="0" w:color="auto"/>
            <w:right w:val="none" w:sz="0" w:space="0" w:color="auto"/>
          </w:divBdr>
        </w:div>
        <w:div w:id="403645185">
          <w:marLeft w:val="0"/>
          <w:marRight w:val="0"/>
          <w:marTop w:val="0"/>
          <w:marBottom w:val="0"/>
          <w:divBdr>
            <w:top w:val="none" w:sz="0" w:space="0" w:color="auto"/>
            <w:left w:val="none" w:sz="0" w:space="0" w:color="auto"/>
            <w:bottom w:val="none" w:sz="0" w:space="0" w:color="auto"/>
            <w:right w:val="none" w:sz="0" w:space="0" w:color="auto"/>
          </w:divBdr>
        </w:div>
        <w:div w:id="1740054269">
          <w:marLeft w:val="0"/>
          <w:marRight w:val="0"/>
          <w:marTop w:val="0"/>
          <w:marBottom w:val="0"/>
          <w:divBdr>
            <w:top w:val="none" w:sz="0" w:space="0" w:color="auto"/>
            <w:left w:val="none" w:sz="0" w:space="0" w:color="auto"/>
            <w:bottom w:val="none" w:sz="0" w:space="0" w:color="auto"/>
            <w:right w:val="none" w:sz="0" w:space="0" w:color="auto"/>
          </w:divBdr>
        </w:div>
        <w:div w:id="1468007335">
          <w:marLeft w:val="0"/>
          <w:marRight w:val="0"/>
          <w:marTop w:val="0"/>
          <w:marBottom w:val="0"/>
          <w:divBdr>
            <w:top w:val="none" w:sz="0" w:space="0" w:color="auto"/>
            <w:left w:val="none" w:sz="0" w:space="0" w:color="auto"/>
            <w:bottom w:val="none" w:sz="0" w:space="0" w:color="auto"/>
            <w:right w:val="none" w:sz="0" w:space="0" w:color="auto"/>
          </w:divBdr>
        </w:div>
        <w:div w:id="386758469">
          <w:marLeft w:val="0"/>
          <w:marRight w:val="0"/>
          <w:marTop w:val="0"/>
          <w:marBottom w:val="0"/>
          <w:divBdr>
            <w:top w:val="none" w:sz="0" w:space="0" w:color="auto"/>
            <w:left w:val="none" w:sz="0" w:space="0" w:color="auto"/>
            <w:bottom w:val="none" w:sz="0" w:space="0" w:color="auto"/>
            <w:right w:val="none" w:sz="0" w:space="0" w:color="auto"/>
          </w:divBdr>
        </w:div>
        <w:div w:id="798301530">
          <w:marLeft w:val="0"/>
          <w:marRight w:val="0"/>
          <w:marTop w:val="0"/>
          <w:marBottom w:val="0"/>
          <w:divBdr>
            <w:top w:val="none" w:sz="0" w:space="0" w:color="auto"/>
            <w:left w:val="none" w:sz="0" w:space="0" w:color="auto"/>
            <w:bottom w:val="none" w:sz="0" w:space="0" w:color="auto"/>
            <w:right w:val="none" w:sz="0" w:space="0" w:color="auto"/>
          </w:divBdr>
        </w:div>
        <w:div w:id="412706126">
          <w:marLeft w:val="0"/>
          <w:marRight w:val="0"/>
          <w:marTop w:val="0"/>
          <w:marBottom w:val="0"/>
          <w:divBdr>
            <w:top w:val="none" w:sz="0" w:space="0" w:color="auto"/>
            <w:left w:val="none" w:sz="0" w:space="0" w:color="auto"/>
            <w:bottom w:val="none" w:sz="0" w:space="0" w:color="auto"/>
            <w:right w:val="none" w:sz="0" w:space="0" w:color="auto"/>
          </w:divBdr>
        </w:div>
        <w:div w:id="2095934502">
          <w:marLeft w:val="0"/>
          <w:marRight w:val="0"/>
          <w:marTop w:val="0"/>
          <w:marBottom w:val="0"/>
          <w:divBdr>
            <w:top w:val="none" w:sz="0" w:space="0" w:color="auto"/>
            <w:left w:val="none" w:sz="0" w:space="0" w:color="auto"/>
            <w:bottom w:val="none" w:sz="0" w:space="0" w:color="auto"/>
            <w:right w:val="none" w:sz="0" w:space="0" w:color="auto"/>
          </w:divBdr>
        </w:div>
        <w:div w:id="68817367">
          <w:marLeft w:val="0"/>
          <w:marRight w:val="0"/>
          <w:marTop w:val="0"/>
          <w:marBottom w:val="0"/>
          <w:divBdr>
            <w:top w:val="none" w:sz="0" w:space="0" w:color="auto"/>
            <w:left w:val="none" w:sz="0" w:space="0" w:color="auto"/>
            <w:bottom w:val="none" w:sz="0" w:space="0" w:color="auto"/>
            <w:right w:val="none" w:sz="0" w:space="0" w:color="auto"/>
          </w:divBdr>
        </w:div>
        <w:div w:id="2040161892">
          <w:marLeft w:val="0"/>
          <w:marRight w:val="0"/>
          <w:marTop w:val="0"/>
          <w:marBottom w:val="0"/>
          <w:divBdr>
            <w:top w:val="none" w:sz="0" w:space="0" w:color="auto"/>
            <w:left w:val="none" w:sz="0" w:space="0" w:color="auto"/>
            <w:bottom w:val="none" w:sz="0" w:space="0" w:color="auto"/>
            <w:right w:val="none" w:sz="0" w:space="0" w:color="auto"/>
          </w:divBdr>
        </w:div>
        <w:div w:id="608321524">
          <w:marLeft w:val="0"/>
          <w:marRight w:val="0"/>
          <w:marTop w:val="0"/>
          <w:marBottom w:val="0"/>
          <w:divBdr>
            <w:top w:val="none" w:sz="0" w:space="0" w:color="auto"/>
            <w:left w:val="none" w:sz="0" w:space="0" w:color="auto"/>
            <w:bottom w:val="none" w:sz="0" w:space="0" w:color="auto"/>
            <w:right w:val="none" w:sz="0" w:space="0" w:color="auto"/>
          </w:divBdr>
        </w:div>
        <w:div w:id="54864113">
          <w:marLeft w:val="0"/>
          <w:marRight w:val="0"/>
          <w:marTop w:val="0"/>
          <w:marBottom w:val="0"/>
          <w:divBdr>
            <w:top w:val="none" w:sz="0" w:space="0" w:color="auto"/>
            <w:left w:val="none" w:sz="0" w:space="0" w:color="auto"/>
            <w:bottom w:val="none" w:sz="0" w:space="0" w:color="auto"/>
            <w:right w:val="none" w:sz="0" w:space="0" w:color="auto"/>
          </w:divBdr>
        </w:div>
        <w:div w:id="756484647">
          <w:marLeft w:val="0"/>
          <w:marRight w:val="0"/>
          <w:marTop w:val="0"/>
          <w:marBottom w:val="0"/>
          <w:divBdr>
            <w:top w:val="none" w:sz="0" w:space="0" w:color="auto"/>
            <w:left w:val="none" w:sz="0" w:space="0" w:color="auto"/>
            <w:bottom w:val="none" w:sz="0" w:space="0" w:color="auto"/>
            <w:right w:val="none" w:sz="0" w:space="0" w:color="auto"/>
          </w:divBdr>
        </w:div>
        <w:div w:id="157163257">
          <w:marLeft w:val="0"/>
          <w:marRight w:val="0"/>
          <w:marTop w:val="0"/>
          <w:marBottom w:val="0"/>
          <w:divBdr>
            <w:top w:val="none" w:sz="0" w:space="0" w:color="auto"/>
            <w:left w:val="none" w:sz="0" w:space="0" w:color="auto"/>
            <w:bottom w:val="none" w:sz="0" w:space="0" w:color="auto"/>
            <w:right w:val="none" w:sz="0" w:space="0" w:color="auto"/>
          </w:divBdr>
        </w:div>
        <w:div w:id="1092816920">
          <w:marLeft w:val="0"/>
          <w:marRight w:val="0"/>
          <w:marTop w:val="0"/>
          <w:marBottom w:val="0"/>
          <w:divBdr>
            <w:top w:val="none" w:sz="0" w:space="0" w:color="auto"/>
            <w:left w:val="none" w:sz="0" w:space="0" w:color="auto"/>
            <w:bottom w:val="none" w:sz="0" w:space="0" w:color="auto"/>
            <w:right w:val="none" w:sz="0" w:space="0" w:color="auto"/>
          </w:divBdr>
        </w:div>
        <w:div w:id="59864837">
          <w:marLeft w:val="0"/>
          <w:marRight w:val="0"/>
          <w:marTop w:val="0"/>
          <w:marBottom w:val="0"/>
          <w:divBdr>
            <w:top w:val="none" w:sz="0" w:space="0" w:color="auto"/>
            <w:left w:val="none" w:sz="0" w:space="0" w:color="auto"/>
            <w:bottom w:val="none" w:sz="0" w:space="0" w:color="auto"/>
            <w:right w:val="none" w:sz="0" w:space="0" w:color="auto"/>
          </w:divBdr>
        </w:div>
        <w:div w:id="705713249">
          <w:marLeft w:val="0"/>
          <w:marRight w:val="0"/>
          <w:marTop w:val="0"/>
          <w:marBottom w:val="0"/>
          <w:divBdr>
            <w:top w:val="none" w:sz="0" w:space="0" w:color="auto"/>
            <w:left w:val="none" w:sz="0" w:space="0" w:color="auto"/>
            <w:bottom w:val="none" w:sz="0" w:space="0" w:color="auto"/>
            <w:right w:val="none" w:sz="0" w:space="0" w:color="auto"/>
          </w:divBdr>
        </w:div>
        <w:div w:id="549808731">
          <w:marLeft w:val="0"/>
          <w:marRight w:val="0"/>
          <w:marTop w:val="0"/>
          <w:marBottom w:val="0"/>
          <w:divBdr>
            <w:top w:val="none" w:sz="0" w:space="0" w:color="auto"/>
            <w:left w:val="none" w:sz="0" w:space="0" w:color="auto"/>
            <w:bottom w:val="none" w:sz="0" w:space="0" w:color="auto"/>
            <w:right w:val="none" w:sz="0" w:space="0" w:color="auto"/>
          </w:divBdr>
        </w:div>
        <w:div w:id="1333603432">
          <w:marLeft w:val="0"/>
          <w:marRight w:val="0"/>
          <w:marTop w:val="0"/>
          <w:marBottom w:val="0"/>
          <w:divBdr>
            <w:top w:val="none" w:sz="0" w:space="0" w:color="auto"/>
            <w:left w:val="none" w:sz="0" w:space="0" w:color="auto"/>
            <w:bottom w:val="none" w:sz="0" w:space="0" w:color="auto"/>
            <w:right w:val="none" w:sz="0" w:space="0" w:color="auto"/>
          </w:divBdr>
        </w:div>
        <w:div w:id="541133045">
          <w:marLeft w:val="0"/>
          <w:marRight w:val="0"/>
          <w:marTop w:val="0"/>
          <w:marBottom w:val="0"/>
          <w:divBdr>
            <w:top w:val="none" w:sz="0" w:space="0" w:color="auto"/>
            <w:left w:val="none" w:sz="0" w:space="0" w:color="auto"/>
            <w:bottom w:val="none" w:sz="0" w:space="0" w:color="auto"/>
            <w:right w:val="none" w:sz="0" w:space="0" w:color="auto"/>
          </w:divBdr>
        </w:div>
        <w:div w:id="465467928">
          <w:marLeft w:val="0"/>
          <w:marRight w:val="0"/>
          <w:marTop w:val="0"/>
          <w:marBottom w:val="0"/>
          <w:divBdr>
            <w:top w:val="none" w:sz="0" w:space="0" w:color="auto"/>
            <w:left w:val="none" w:sz="0" w:space="0" w:color="auto"/>
            <w:bottom w:val="none" w:sz="0" w:space="0" w:color="auto"/>
            <w:right w:val="none" w:sz="0" w:space="0" w:color="auto"/>
          </w:divBdr>
        </w:div>
        <w:div w:id="531725701">
          <w:marLeft w:val="0"/>
          <w:marRight w:val="0"/>
          <w:marTop w:val="0"/>
          <w:marBottom w:val="0"/>
          <w:divBdr>
            <w:top w:val="none" w:sz="0" w:space="0" w:color="auto"/>
            <w:left w:val="none" w:sz="0" w:space="0" w:color="auto"/>
            <w:bottom w:val="none" w:sz="0" w:space="0" w:color="auto"/>
            <w:right w:val="none" w:sz="0" w:space="0" w:color="auto"/>
          </w:divBdr>
        </w:div>
        <w:div w:id="351224294">
          <w:marLeft w:val="0"/>
          <w:marRight w:val="0"/>
          <w:marTop w:val="0"/>
          <w:marBottom w:val="0"/>
          <w:divBdr>
            <w:top w:val="none" w:sz="0" w:space="0" w:color="auto"/>
            <w:left w:val="none" w:sz="0" w:space="0" w:color="auto"/>
            <w:bottom w:val="none" w:sz="0" w:space="0" w:color="auto"/>
            <w:right w:val="none" w:sz="0" w:space="0" w:color="auto"/>
          </w:divBdr>
        </w:div>
        <w:div w:id="859783481">
          <w:marLeft w:val="0"/>
          <w:marRight w:val="0"/>
          <w:marTop w:val="0"/>
          <w:marBottom w:val="0"/>
          <w:divBdr>
            <w:top w:val="none" w:sz="0" w:space="0" w:color="auto"/>
            <w:left w:val="none" w:sz="0" w:space="0" w:color="auto"/>
            <w:bottom w:val="none" w:sz="0" w:space="0" w:color="auto"/>
            <w:right w:val="none" w:sz="0" w:space="0" w:color="auto"/>
          </w:divBdr>
        </w:div>
        <w:div w:id="1137845183">
          <w:marLeft w:val="0"/>
          <w:marRight w:val="0"/>
          <w:marTop w:val="0"/>
          <w:marBottom w:val="0"/>
          <w:divBdr>
            <w:top w:val="none" w:sz="0" w:space="0" w:color="auto"/>
            <w:left w:val="none" w:sz="0" w:space="0" w:color="auto"/>
            <w:bottom w:val="none" w:sz="0" w:space="0" w:color="auto"/>
            <w:right w:val="none" w:sz="0" w:space="0" w:color="auto"/>
          </w:divBdr>
        </w:div>
        <w:div w:id="1539125492">
          <w:marLeft w:val="0"/>
          <w:marRight w:val="0"/>
          <w:marTop w:val="0"/>
          <w:marBottom w:val="0"/>
          <w:divBdr>
            <w:top w:val="none" w:sz="0" w:space="0" w:color="auto"/>
            <w:left w:val="none" w:sz="0" w:space="0" w:color="auto"/>
            <w:bottom w:val="none" w:sz="0" w:space="0" w:color="auto"/>
            <w:right w:val="none" w:sz="0" w:space="0" w:color="auto"/>
          </w:divBdr>
        </w:div>
        <w:div w:id="330371682">
          <w:marLeft w:val="0"/>
          <w:marRight w:val="0"/>
          <w:marTop w:val="0"/>
          <w:marBottom w:val="0"/>
          <w:divBdr>
            <w:top w:val="none" w:sz="0" w:space="0" w:color="auto"/>
            <w:left w:val="none" w:sz="0" w:space="0" w:color="auto"/>
            <w:bottom w:val="none" w:sz="0" w:space="0" w:color="auto"/>
            <w:right w:val="none" w:sz="0" w:space="0" w:color="auto"/>
          </w:divBdr>
        </w:div>
        <w:div w:id="1018000371">
          <w:marLeft w:val="0"/>
          <w:marRight w:val="0"/>
          <w:marTop w:val="0"/>
          <w:marBottom w:val="0"/>
          <w:divBdr>
            <w:top w:val="none" w:sz="0" w:space="0" w:color="auto"/>
            <w:left w:val="none" w:sz="0" w:space="0" w:color="auto"/>
            <w:bottom w:val="none" w:sz="0" w:space="0" w:color="auto"/>
            <w:right w:val="none" w:sz="0" w:space="0" w:color="auto"/>
          </w:divBdr>
        </w:div>
        <w:div w:id="1573391882">
          <w:marLeft w:val="0"/>
          <w:marRight w:val="0"/>
          <w:marTop w:val="0"/>
          <w:marBottom w:val="0"/>
          <w:divBdr>
            <w:top w:val="none" w:sz="0" w:space="0" w:color="auto"/>
            <w:left w:val="none" w:sz="0" w:space="0" w:color="auto"/>
            <w:bottom w:val="none" w:sz="0" w:space="0" w:color="auto"/>
            <w:right w:val="none" w:sz="0" w:space="0" w:color="auto"/>
          </w:divBdr>
        </w:div>
        <w:div w:id="508717880">
          <w:marLeft w:val="0"/>
          <w:marRight w:val="0"/>
          <w:marTop w:val="0"/>
          <w:marBottom w:val="0"/>
          <w:divBdr>
            <w:top w:val="none" w:sz="0" w:space="0" w:color="auto"/>
            <w:left w:val="none" w:sz="0" w:space="0" w:color="auto"/>
            <w:bottom w:val="none" w:sz="0" w:space="0" w:color="auto"/>
            <w:right w:val="none" w:sz="0" w:space="0" w:color="auto"/>
          </w:divBdr>
        </w:div>
        <w:div w:id="2024474903">
          <w:marLeft w:val="0"/>
          <w:marRight w:val="0"/>
          <w:marTop w:val="0"/>
          <w:marBottom w:val="0"/>
          <w:divBdr>
            <w:top w:val="none" w:sz="0" w:space="0" w:color="auto"/>
            <w:left w:val="none" w:sz="0" w:space="0" w:color="auto"/>
            <w:bottom w:val="none" w:sz="0" w:space="0" w:color="auto"/>
            <w:right w:val="none" w:sz="0" w:space="0" w:color="auto"/>
          </w:divBdr>
        </w:div>
        <w:div w:id="1072045366">
          <w:marLeft w:val="0"/>
          <w:marRight w:val="0"/>
          <w:marTop w:val="0"/>
          <w:marBottom w:val="0"/>
          <w:divBdr>
            <w:top w:val="none" w:sz="0" w:space="0" w:color="auto"/>
            <w:left w:val="none" w:sz="0" w:space="0" w:color="auto"/>
            <w:bottom w:val="none" w:sz="0" w:space="0" w:color="auto"/>
            <w:right w:val="none" w:sz="0" w:space="0" w:color="auto"/>
          </w:divBdr>
        </w:div>
        <w:div w:id="741565572">
          <w:marLeft w:val="0"/>
          <w:marRight w:val="0"/>
          <w:marTop w:val="0"/>
          <w:marBottom w:val="0"/>
          <w:divBdr>
            <w:top w:val="none" w:sz="0" w:space="0" w:color="auto"/>
            <w:left w:val="none" w:sz="0" w:space="0" w:color="auto"/>
            <w:bottom w:val="none" w:sz="0" w:space="0" w:color="auto"/>
            <w:right w:val="none" w:sz="0" w:space="0" w:color="auto"/>
          </w:divBdr>
        </w:div>
        <w:div w:id="1220434223">
          <w:marLeft w:val="0"/>
          <w:marRight w:val="0"/>
          <w:marTop w:val="0"/>
          <w:marBottom w:val="0"/>
          <w:divBdr>
            <w:top w:val="none" w:sz="0" w:space="0" w:color="auto"/>
            <w:left w:val="none" w:sz="0" w:space="0" w:color="auto"/>
            <w:bottom w:val="none" w:sz="0" w:space="0" w:color="auto"/>
            <w:right w:val="none" w:sz="0" w:space="0" w:color="auto"/>
          </w:divBdr>
        </w:div>
        <w:div w:id="2103258660">
          <w:marLeft w:val="0"/>
          <w:marRight w:val="0"/>
          <w:marTop w:val="0"/>
          <w:marBottom w:val="0"/>
          <w:divBdr>
            <w:top w:val="none" w:sz="0" w:space="0" w:color="auto"/>
            <w:left w:val="none" w:sz="0" w:space="0" w:color="auto"/>
            <w:bottom w:val="none" w:sz="0" w:space="0" w:color="auto"/>
            <w:right w:val="none" w:sz="0" w:space="0" w:color="auto"/>
          </w:divBdr>
        </w:div>
        <w:div w:id="1065373067">
          <w:marLeft w:val="0"/>
          <w:marRight w:val="0"/>
          <w:marTop w:val="0"/>
          <w:marBottom w:val="0"/>
          <w:divBdr>
            <w:top w:val="none" w:sz="0" w:space="0" w:color="auto"/>
            <w:left w:val="none" w:sz="0" w:space="0" w:color="auto"/>
            <w:bottom w:val="none" w:sz="0" w:space="0" w:color="auto"/>
            <w:right w:val="none" w:sz="0" w:space="0" w:color="auto"/>
          </w:divBdr>
        </w:div>
        <w:div w:id="2053653297">
          <w:marLeft w:val="0"/>
          <w:marRight w:val="0"/>
          <w:marTop w:val="0"/>
          <w:marBottom w:val="0"/>
          <w:divBdr>
            <w:top w:val="none" w:sz="0" w:space="0" w:color="auto"/>
            <w:left w:val="none" w:sz="0" w:space="0" w:color="auto"/>
            <w:bottom w:val="none" w:sz="0" w:space="0" w:color="auto"/>
            <w:right w:val="none" w:sz="0" w:space="0" w:color="auto"/>
          </w:divBdr>
        </w:div>
        <w:div w:id="1378432185">
          <w:marLeft w:val="0"/>
          <w:marRight w:val="0"/>
          <w:marTop w:val="0"/>
          <w:marBottom w:val="0"/>
          <w:divBdr>
            <w:top w:val="none" w:sz="0" w:space="0" w:color="auto"/>
            <w:left w:val="none" w:sz="0" w:space="0" w:color="auto"/>
            <w:bottom w:val="none" w:sz="0" w:space="0" w:color="auto"/>
            <w:right w:val="none" w:sz="0" w:space="0" w:color="auto"/>
          </w:divBdr>
        </w:div>
        <w:div w:id="941382084">
          <w:marLeft w:val="0"/>
          <w:marRight w:val="0"/>
          <w:marTop w:val="0"/>
          <w:marBottom w:val="0"/>
          <w:divBdr>
            <w:top w:val="none" w:sz="0" w:space="0" w:color="auto"/>
            <w:left w:val="none" w:sz="0" w:space="0" w:color="auto"/>
            <w:bottom w:val="none" w:sz="0" w:space="0" w:color="auto"/>
            <w:right w:val="none" w:sz="0" w:space="0" w:color="auto"/>
          </w:divBdr>
        </w:div>
        <w:div w:id="1385445434">
          <w:marLeft w:val="0"/>
          <w:marRight w:val="0"/>
          <w:marTop w:val="0"/>
          <w:marBottom w:val="0"/>
          <w:divBdr>
            <w:top w:val="none" w:sz="0" w:space="0" w:color="auto"/>
            <w:left w:val="none" w:sz="0" w:space="0" w:color="auto"/>
            <w:bottom w:val="none" w:sz="0" w:space="0" w:color="auto"/>
            <w:right w:val="none" w:sz="0" w:space="0" w:color="auto"/>
          </w:divBdr>
        </w:div>
        <w:div w:id="675309603">
          <w:marLeft w:val="0"/>
          <w:marRight w:val="0"/>
          <w:marTop w:val="0"/>
          <w:marBottom w:val="0"/>
          <w:divBdr>
            <w:top w:val="none" w:sz="0" w:space="0" w:color="auto"/>
            <w:left w:val="none" w:sz="0" w:space="0" w:color="auto"/>
            <w:bottom w:val="none" w:sz="0" w:space="0" w:color="auto"/>
            <w:right w:val="none" w:sz="0" w:space="0" w:color="auto"/>
          </w:divBdr>
        </w:div>
        <w:div w:id="517348849">
          <w:marLeft w:val="0"/>
          <w:marRight w:val="0"/>
          <w:marTop w:val="0"/>
          <w:marBottom w:val="0"/>
          <w:divBdr>
            <w:top w:val="none" w:sz="0" w:space="0" w:color="auto"/>
            <w:left w:val="none" w:sz="0" w:space="0" w:color="auto"/>
            <w:bottom w:val="none" w:sz="0" w:space="0" w:color="auto"/>
            <w:right w:val="none" w:sz="0" w:space="0" w:color="auto"/>
          </w:divBdr>
        </w:div>
        <w:div w:id="1169976800">
          <w:marLeft w:val="0"/>
          <w:marRight w:val="0"/>
          <w:marTop w:val="0"/>
          <w:marBottom w:val="0"/>
          <w:divBdr>
            <w:top w:val="none" w:sz="0" w:space="0" w:color="auto"/>
            <w:left w:val="none" w:sz="0" w:space="0" w:color="auto"/>
            <w:bottom w:val="none" w:sz="0" w:space="0" w:color="auto"/>
            <w:right w:val="none" w:sz="0" w:space="0" w:color="auto"/>
          </w:divBdr>
        </w:div>
        <w:div w:id="1673947792">
          <w:marLeft w:val="0"/>
          <w:marRight w:val="0"/>
          <w:marTop w:val="0"/>
          <w:marBottom w:val="0"/>
          <w:divBdr>
            <w:top w:val="none" w:sz="0" w:space="0" w:color="auto"/>
            <w:left w:val="none" w:sz="0" w:space="0" w:color="auto"/>
            <w:bottom w:val="none" w:sz="0" w:space="0" w:color="auto"/>
            <w:right w:val="none" w:sz="0" w:space="0" w:color="auto"/>
          </w:divBdr>
        </w:div>
        <w:div w:id="1053232934">
          <w:marLeft w:val="0"/>
          <w:marRight w:val="0"/>
          <w:marTop w:val="0"/>
          <w:marBottom w:val="0"/>
          <w:divBdr>
            <w:top w:val="none" w:sz="0" w:space="0" w:color="auto"/>
            <w:left w:val="none" w:sz="0" w:space="0" w:color="auto"/>
            <w:bottom w:val="none" w:sz="0" w:space="0" w:color="auto"/>
            <w:right w:val="none" w:sz="0" w:space="0" w:color="auto"/>
          </w:divBdr>
        </w:div>
        <w:div w:id="697395698">
          <w:marLeft w:val="0"/>
          <w:marRight w:val="0"/>
          <w:marTop w:val="0"/>
          <w:marBottom w:val="0"/>
          <w:divBdr>
            <w:top w:val="none" w:sz="0" w:space="0" w:color="auto"/>
            <w:left w:val="none" w:sz="0" w:space="0" w:color="auto"/>
            <w:bottom w:val="none" w:sz="0" w:space="0" w:color="auto"/>
            <w:right w:val="none" w:sz="0" w:space="0" w:color="auto"/>
          </w:divBdr>
        </w:div>
        <w:div w:id="2144888822">
          <w:marLeft w:val="0"/>
          <w:marRight w:val="0"/>
          <w:marTop w:val="0"/>
          <w:marBottom w:val="0"/>
          <w:divBdr>
            <w:top w:val="none" w:sz="0" w:space="0" w:color="auto"/>
            <w:left w:val="none" w:sz="0" w:space="0" w:color="auto"/>
            <w:bottom w:val="none" w:sz="0" w:space="0" w:color="auto"/>
            <w:right w:val="none" w:sz="0" w:space="0" w:color="auto"/>
          </w:divBdr>
        </w:div>
        <w:div w:id="15162130">
          <w:marLeft w:val="0"/>
          <w:marRight w:val="0"/>
          <w:marTop w:val="0"/>
          <w:marBottom w:val="0"/>
          <w:divBdr>
            <w:top w:val="none" w:sz="0" w:space="0" w:color="auto"/>
            <w:left w:val="none" w:sz="0" w:space="0" w:color="auto"/>
            <w:bottom w:val="none" w:sz="0" w:space="0" w:color="auto"/>
            <w:right w:val="none" w:sz="0" w:space="0" w:color="auto"/>
          </w:divBdr>
        </w:div>
        <w:div w:id="1885367691">
          <w:marLeft w:val="0"/>
          <w:marRight w:val="0"/>
          <w:marTop w:val="0"/>
          <w:marBottom w:val="0"/>
          <w:divBdr>
            <w:top w:val="none" w:sz="0" w:space="0" w:color="auto"/>
            <w:left w:val="none" w:sz="0" w:space="0" w:color="auto"/>
            <w:bottom w:val="none" w:sz="0" w:space="0" w:color="auto"/>
            <w:right w:val="none" w:sz="0" w:space="0" w:color="auto"/>
          </w:divBdr>
        </w:div>
        <w:div w:id="548298803">
          <w:marLeft w:val="0"/>
          <w:marRight w:val="0"/>
          <w:marTop w:val="0"/>
          <w:marBottom w:val="0"/>
          <w:divBdr>
            <w:top w:val="none" w:sz="0" w:space="0" w:color="auto"/>
            <w:left w:val="none" w:sz="0" w:space="0" w:color="auto"/>
            <w:bottom w:val="none" w:sz="0" w:space="0" w:color="auto"/>
            <w:right w:val="none" w:sz="0" w:space="0" w:color="auto"/>
          </w:divBdr>
        </w:div>
        <w:div w:id="920412836">
          <w:marLeft w:val="0"/>
          <w:marRight w:val="0"/>
          <w:marTop w:val="0"/>
          <w:marBottom w:val="0"/>
          <w:divBdr>
            <w:top w:val="none" w:sz="0" w:space="0" w:color="auto"/>
            <w:left w:val="none" w:sz="0" w:space="0" w:color="auto"/>
            <w:bottom w:val="none" w:sz="0" w:space="0" w:color="auto"/>
            <w:right w:val="none" w:sz="0" w:space="0" w:color="auto"/>
          </w:divBdr>
        </w:div>
        <w:div w:id="1586063693">
          <w:marLeft w:val="0"/>
          <w:marRight w:val="0"/>
          <w:marTop w:val="0"/>
          <w:marBottom w:val="0"/>
          <w:divBdr>
            <w:top w:val="none" w:sz="0" w:space="0" w:color="auto"/>
            <w:left w:val="none" w:sz="0" w:space="0" w:color="auto"/>
            <w:bottom w:val="none" w:sz="0" w:space="0" w:color="auto"/>
            <w:right w:val="none" w:sz="0" w:space="0" w:color="auto"/>
          </w:divBdr>
        </w:div>
        <w:div w:id="1656832444">
          <w:marLeft w:val="0"/>
          <w:marRight w:val="0"/>
          <w:marTop w:val="0"/>
          <w:marBottom w:val="0"/>
          <w:divBdr>
            <w:top w:val="none" w:sz="0" w:space="0" w:color="auto"/>
            <w:left w:val="none" w:sz="0" w:space="0" w:color="auto"/>
            <w:bottom w:val="none" w:sz="0" w:space="0" w:color="auto"/>
            <w:right w:val="none" w:sz="0" w:space="0" w:color="auto"/>
          </w:divBdr>
        </w:div>
        <w:div w:id="2002806102">
          <w:marLeft w:val="0"/>
          <w:marRight w:val="0"/>
          <w:marTop w:val="0"/>
          <w:marBottom w:val="0"/>
          <w:divBdr>
            <w:top w:val="none" w:sz="0" w:space="0" w:color="auto"/>
            <w:left w:val="none" w:sz="0" w:space="0" w:color="auto"/>
            <w:bottom w:val="none" w:sz="0" w:space="0" w:color="auto"/>
            <w:right w:val="none" w:sz="0" w:space="0" w:color="auto"/>
          </w:divBdr>
        </w:div>
        <w:div w:id="1222403588">
          <w:marLeft w:val="0"/>
          <w:marRight w:val="0"/>
          <w:marTop w:val="0"/>
          <w:marBottom w:val="0"/>
          <w:divBdr>
            <w:top w:val="none" w:sz="0" w:space="0" w:color="auto"/>
            <w:left w:val="none" w:sz="0" w:space="0" w:color="auto"/>
            <w:bottom w:val="none" w:sz="0" w:space="0" w:color="auto"/>
            <w:right w:val="none" w:sz="0" w:space="0" w:color="auto"/>
          </w:divBdr>
        </w:div>
        <w:div w:id="1139499096">
          <w:marLeft w:val="0"/>
          <w:marRight w:val="0"/>
          <w:marTop w:val="0"/>
          <w:marBottom w:val="0"/>
          <w:divBdr>
            <w:top w:val="none" w:sz="0" w:space="0" w:color="auto"/>
            <w:left w:val="none" w:sz="0" w:space="0" w:color="auto"/>
            <w:bottom w:val="none" w:sz="0" w:space="0" w:color="auto"/>
            <w:right w:val="none" w:sz="0" w:space="0" w:color="auto"/>
          </w:divBdr>
        </w:div>
        <w:div w:id="774180965">
          <w:marLeft w:val="0"/>
          <w:marRight w:val="0"/>
          <w:marTop w:val="0"/>
          <w:marBottom w:val="0"/>
          <w:divBdr>
            <w:top w:val="none" w:sz="0" w:space="0" w:color="auto"/>
            <w:left w:val="none" w:sz="0" w:space="0" w:color="auto"/>
            <w:bottom w:val="none" w:sz="0" w:space="0" w:color="auto"/>
            <w:right w:val="none" w:sz="0" w:space="0" w:color="auto"/>
          </w:divBdr>
        </w:div>
        <w:div w:id="218634493">
          <w:marLeft w:val="0"/>
          <w:marRight w:val="0"/>
          <w:marTop w:val="0"/>
          <w:marBottom w:val="0"/>
          <w:divBdr>
            <w:top w:val="none" w:sz="0" w:space="0" w:color="auto"/>
            <w:left w:val="none" w:sz="0" w:space="0" w:color="auto"/>
            <w:bottom w:val="none" w:sz="0" w:space="0" w:color="auto"/>
            <w:right w:val="none" w:sz="0" w:space="0" w:color="auto"/>
          </w:divBdr>
        </w:div>
        <w:div w:id="1140343210">
          <w:marLeft w:val="0"/>
          <w:marRight w:val="0"/>
          <w:marTop w:val="0"/>
          <w:marBottom w:val="0"/>
          <w:divBdr>
            <w:top w:val="none" w:sz="0" w:space="0" w:color="auto"/>
            <w:left w:val="none" w:sz="0" w:space="0" w:color="auto"/>
            <w:bottom w:val="none" w:sz="0" w:space="0" w:color="auto"/>
            <w:right w:val="none" w:sz="0" w:space="0" w:color="auto"/>
          </w:divBdr>
        </w:div>
        <w:div w:id="1150443124">
          <w:marLeft w:val="0"/>
          <w:marRight w:val="0"/>
          <w:marTop w:val="0"/>
          <w:marBottom w:val="0"/>
          <w:divBdr>
            <w:top w:val="none" w:sz="0" w:space="0" w:color="auto"/>
            <w:left w:val="none" w:sz="0" w:space="0" w:color="auto"/>
            <w:bottom w:val="none" w:sz="0" w:space="0" w:color="auto"/>
            <w:right w:val="none" w:sz="0" w:space="0" w:color="auto"/>
          </w:divBdr>
        </w:div>
        <w:div w:id="797258543">
          <w:marLeft w:val="0"/>
          <w:marRight w:val="0"/>
          <w:marTop w:val="0"/>
          <w:marBottom w:val="0"/>
          <w:divBdr>
            <w:top w:val="none" w:sz="0" w:space="0" w:color="auto"/>
            <w:left w:val="none" w:sz="0" w:space="0" w:color="auto"/>
            <w:bottom w:val="none" w:sz="0" w:space="0" w:color="auto"/>
            <w:right w:val="none" w:sz="0" w:space="0" w:color="auto"/>
          </w:divBdr>
        </w:div>
        <w:div w:id="657416965">
          <w:marLeft w:val="0"/>
          <w:marRight w:val="0"/>
          <w:marTop w:val="0"/>
          <w:marBottom w:val="0"/>
          <w:divBdr>
            <w:top w:val="none" w:sz="0" w:space="0" w:color="auto"/>
            <w:left w:val="none" w:sz="0" w:space="0" w:color="auto"/>
            <w:bottom w:val="none" w:sz="0" w:space="0" w:color="auto"/>
            <w:right w:val="none" w:sz="0" w:space="0" w:color="auto"/>
          </w:divBdr>
        </w:div>
        <w:div w:id="1564367943">
          <w:marLeft w:val="0"/>
          <w:marRight w:val="0"/>
          <w:marTop w:val="0"/>
          <w:marBottom w:val="0"/>
          <w:divBdr>
            <w:top w:val="none" w:sz="0" w:space="0" w:color="auto"/>
            <w:left w:val="none" w:sz="0" w:space="0" w:color="auto"/>
            <w:bottom w:val="none" w:sz="0" w:space="0" w:color="auto"/>
            <w:right w:val="none" w:sz="0" w:space="0" w:color="auto"/>
          </w:divBdr>
        </w:div>
        <w:div w:id="1013653981">
          <w:marLeft w:val="0"/>
          <w:marRight w:val="0"/>
          <w:marTop w:val="0"/>
          <w:marBottom w:val="0"/>
          <w:divBdr>
            <w:top w:val="none" w:sz="0" w:space="0" w:color="auto"/>
            <w:left w:val="none" w:sz="0" w:space="0" w:color="auto"/>
            <w:bottom w:val="none" w:sz="0" w:space="0" w:color="auto"/>
            <w:right w:val="none" w:sz="0" w:space="0" w:color="auto"/>
          </w:divBdr>
        </w:div>
        <w:div w:id="823401480">
          <w:marLeft w:val="0"/>
          <w:marRight w:val="0"/>
          <w:marTop w:val="0"/>
          <w:marBottom w:val="0"/>
          <w:divBdr>
            <w:top w:val="none" w:sz="0" w:space="0" w:color="auto"/>
            <w:left w:val="none" w:sz="0" w:space="0" w:color="auto"/>
            <w:bottom w:val="none" w:sz="0" w:space="0" w:color="auto"/>
            <w:right w:val="none" w:sz="0" w:space="0" w:color="auto"/>
          </w:divBdr>
        </w:div>
        <w:div w:id="2001542016">
          <w:marLeft w:val="0"/>
          <w:marRight w:val="0"/>
          <w:marTop w:val="0"/>
          <w:marBottom w:val="0"/>
          <w:divBdr>
            <w:top w:val="none" w:sz="0" w:space="0" w:color="auto"/>
            <w:left w:val="none" w:sz="0" w:space="0" w:color="auto"/>
            <w:bottom w:val="none" w:sz="0" w:space="0" w:color="auto"/>
            <w:right w:val="none" w:sz="0" w:space="0" w:color="auto"/>
          </w:divBdr>
        </w:div>
        <w:div w:id="324210114">
          <w:marLeft w:val="0"/>
          <w:marRight w:val="0"/>
          <w:marTop w:val="0"/>
          <w:marBottom w:val="0"/>
          <w:divBdr>
            <w:top w:val="none" w:sz="0" w:space="0" w:color="auto"/>
            <w:left w:val="none" w:sz="0" w:space="0" w:color="auto"/>
            <w:bottom w:val="none" w:sz="0" w:space="0" w:color="auto"/>
            <w:right w:val="none" w:sz="0" w:space="0" w:color="auto"/>
          </w:divBdr>
        </w:div>
        <w:div w:id="1562329720">
          <w:marLeft w:val="0"/>
          <w:marRight w:val="0"/>
          <w:marTop w:val="0"/>
          <w:marBottom w:val="0"/>
          <w:divBdr>
            <w:top w:val="none" w:sz="0" w:space="0" w:color="auto"/>
            <w:left w:val="none" w:sz="0" w:space="0" w:color="auto"/>
            <w:bottom w:val="none" w:sz="0" w:space="0" w:color="auto"/>
            <w:right w:val="none" w:sz="0" w:space="0" w:color="auto"/>
          </w:divBdr>
        </w:div>
        <w:div w:id="271590883">
          <w:marLeft w:val="0"/>
          <w:marRight w:val="0"/>
          <w:marTop w:val="0"/>
          <w:marBottom w:val="0"/>
          <w:divBdr>
            <w:top w:val="none" w:sz="0" w:space="0" w:color="auto"/>
            <w:left w:val="none" w:sz="0" w:space="0" w:color="auto"/>
            <w:bottom w:val="none" w:sz="0" w:space="0" w:color="auto"/>
            <w:right w:val="none" w:sz="0" w:space="0" w:color="auto"/>
          </w:divBdr>
        </w:div>
        <w:div w:id="39941740">
          <w:marLeft w:val="0"/>
          <w:marRight w:val="0"/>
          <w:marTop w:val="0"/>
          <w:marBottom w:val="0"/>
          <w:divBdr>
            <w:top w:val="none" w:sz="0" w:space="0" w:color="auto"/>
            <w:left w:val="none" w:sz="0" w:space="0" w:color="auto"/>
            <w:bottom w:val="none" w:sz="0" w:space="0" w:color="auto"/>
            <w:right w:val="none" w:sz="0" w:space="0" w:color="auto"/>
          </w:divBdr>
        </w:div>
        <w:div w:id="775059059">
          <w:marLeft w:val="0"/>
          <w:marRight w:val="0"/>
          <w:marTop w:val="0"/>
          <w:marBottom w:val="0"/>
          <w:divBdr>
            <w:top w:val="none" w:sz="0" w:space="0" w:color="auto"/>
            <w:left w:val="none" w:sz="0" w:space="0" w:color="auto"/>
            <w:bottom w:val="none" w:sz="0" w:space="0" w:color="auto"/>
            <w:right w:val="none" w:sz="0" w:space="0" w:color="auto"/>
          </w:divBdr>
        </w:div>
        <w:div w:id="1212305639">
          <w:marLeft w:val="0"/>
          <w:marRight w:val="0"/>
          <w:marTop w:val="0"/>
          <w:marBottom w:val="0"/>
          <w:divBdr>
            <w:top w:val="none" w:sz="0" w:space="0" w:color="auto"/>
            <w:left w:val="none" w:sz="0" w:space="0" w:color="auto"/>
            <w:bottom w:val="none" w:sz="0" w:space="0" w:color="auto"/>
            <w:right w:val="none" w:sz="0" w:space="0" w:color="auto"/>
          </w:divBdr>
        </w:div>
        <w:div w:id="1547985148">
          <w:marLeft w:val="0"/>
          <w:marRight w:val="0"/>
          <w:marTop w:val="0"/>
          <w:marBottom w:val="0"/>
          <w:divBdr>
            <w:top w:val="none" w:sz="0" w:space="0" w:color="auto"/>
            <w:left w:val="none" w:sz="0" w:space="0" w:color="auto"/>
            <w:bottom w:val="none" w:sz="0" w:space="0" w:color="auto"/>
            <w:right w:val="none" w:sz="0" w:space="0" w:color="auto"/>
          </w:divBdr>
        </w:div>
        <w:div w:id="1028331021">
          <w:marLeft w:val="0"/>
          <w:marRight w:val="0"/>
          <w:marTop w:val="0"/>
          <w:marBottom w:val="0"/>
          <w:divBdr>
            <w:top w:val="none" w:sz="0" w:space="0" w:color="auto"/>
            <w:left w:val="none" w:sz="0" w:space="0" w:color="auto"/>
            <w:bottom w:val="none" w:sz="0" w:space="0" w:color="auto"/>
            <w:right w:val="none" w:sz="0" w:space="0" w:color="auto"/>
          </w:divBdr>
        </w:div>
        <w:div w:id="2046714245">
          <w:marLeft w:val="0"/>
          <w:marRight w:val="0"/>
          <w:marTop w:val="0"/>
          <w:marBottom w:val="0"/>
          <w:divBdr>
            <w:top w:val="none" w:sz="0" w:space="0" w:color="auto"/>
            <w:left w:val="none" w:sz="0" w:space="0" w:color="auto"/>
            <w:bottom w:val="none" w:sz="0" w:space="0" w:color="auto"/>
            <w:right w:val="none" w:sz="0" w:space="0" w:color="auto"/>
          </w:divBdr>
        </w:div>
        <w:div w:id="1525050864">
          <w:marLeft w:val="0"/>
          <w:marRight w:val="0"/>
          <w:marTop w:val="0"/>
          <w:marBottom w:val="0"/>
          <w:divBdr>
            <w:top w:val="none" w:sz="0" w:space="0" w:color="auto"/>
            <w:left w:val="none" w:sz="0" w:space="0" w:color="auto"/>
            <w:bottom w:val="none" w:sz="0" w:space="0" w:color="auto"/>
            <w:right w:val="none" w:sz="0" w:space="0" w:color="auto"/>
          </w:divBdr>
        </w:div>
        <w:div w:id="1157767654">
          <w:marLeft w:val="0"/>
          <w:marRight w:val="0"/>
          <w:marTop w:val="0"/>
          <w:marBottom w:val="0"/>
          <w:divBdr>
            <w:top w:val="none" w:sz="0" w:space="0" w:color="auto"/>
            <w:left w:val="none" w:sz="0" w:space="0" w:color="auto"/>
            <w:bottom w:val="none" w:sz="0" w:space="0" w:color="auto"/>
            <w:right w:val="none" w:sz="0" w:space="0" w:color="auto"/>
          </w:divBdr>
        </w:div>
        <w:div w:id="179467391">
          <w:marLeft w:val="0"/>
          <w:marRight w:val="0"/>
          <w:marTop w:val="0"/>
          <w:marBottom w:val="0"/>
          <w:divBdr>
            <w:top w:val="none" w:sz="0" w:space="0" w:color="auto"/>
            <w:left w:val="none" w:sz="0" w:space="0" w:color="auto"/>
            <w:bottom w:val="none" w:sz="0" w:space="0" w:color="auto"/>
            <w:right w:val="none" w:sz="0" w:space="0" w:color="auto"/>
          </w:divBdr>
        </w:div>
        <w:div w:id="1405952700">
          <w:marLeft w:val="0"/>
          <w:marRight w:val="0"/>
          <w:marTop w:val="0"/>
          <w:marBottom w:val="0"/>
          <w:divBdr>
            <w:top w:val="none" w:sz="0" w:space="0" w:color="auto"/>
            <w:left w:val="none" w:sz="0" w:space="0" w:color="auto"/>
            <w:bottom w:val="none" w:sz="0" w:space="0" w:color="auto"/>
            <w:right w:val="none" w:sz="0" w:space="0" w:color="auto"/>
          </w:divBdr>
        </w:div>
        <w:div w:id="520781100">
          <w:marLeft w:val="0"/>
          <w:marRight w:val="0"/>
          <w:marTop w:val="0"/>
          <w:marBottom w:val="0"/>
          <w:divBdr>
            <w:top w:val="none" w:sz="0" w:space="0" w:color="auto"/>
            <w:left w:val="none" w:sz="0" w:space="0" w:color="auto"/>
            <w:bottom w:val="none" w:sz="0" w:space="0" w:color="auto"/>
            <w:right w:val="none" w:sz="0" w:space="0" w:color="auto"/>
          </w:divBdr>
        </w:div>
        <w:div w:id="717706198">
          <w:marLeft w:val="0"/>
          <w:marRight w:val="0"/>
          <w:marTop w:val="0"/>
          <w:marBottom w:val="0"/>
          <w:divBdr>
            <w:top w:val="none" w:sz="0" w:space="0" w:color="auto"/>
            <w:left w:val="none" w:sz="0" w:space="0" w:color="auto"/>
            <w:bottom w:val="none" w:sz="0" w:space="0" w:color="auto"/>
            <w:right w:val="none" w:sz="0" w:space="0" w:color="auto"/>
          </w:divBdr>
        </w:div>
        <w:div w:id="1366952119">
          <w:marLeft w:val="0"/>
          <w:marRight w:val="0"/>
          <w:marTop w:val="0"/>
          <w:marBottom w:val="0"/>
          <w:divBdr>
            <w:top w:val="none" w:sz="0" w:space="0" w:color="auto"/>
            <w:left w:val="none" w:sz="0" w:space="0" w:color="auto"/>
            <w:bottom w:val="none" w:sz="0" w:space="0" w:color="auto"/>
            <w:right w:val="none" w:sz="0" w:space="0" w:color="auto"/>
          </w:divBdr>
        </w:div>
        <w:div w:id="1368021720">
          <w:marLeft w:val="0"/>
          <w:marRight w:val="0"/>
          <w:marTop w:val="0"/>
          <w:marBottom w:val="0"/>
          <w:divBdr>
            <w:top w:val="none" w:sz="0" w:space="0" w:color="auto"/>
            <w:left w:val="none" w:sz="0" w:space="0" w:color="auto"/>
            <w:bottom w:val="none" w:sz="0" w:space="0" w:color="auto"/>
            <w:right w:val="none" w:sz="0" w:space="0" w:color="auto"/>
          </w:divBdr>
        </w:div>
        <w:div w:id="1071537857">
          <w:marLeft w:val="0"/>
          <w:marRight w:val="0"/>
          <w:marTop w:val="0"/>
          <w:marBottom w:val="0"/>
          <w:divBdr>
            <w:top w:val="none" w:sz="0" w:space="0" w:color="auto"/>
            <w:left w:val="none" w:sz="0" w:space="0" w:color="auto"/>
            <w:bottom w:val="none" w:sz="0" w:space="0" w:color="auto"/>
            <w:right w:val="none" w:sz="0" w:space="0" w:color="auto"/>
          </w:divBdr>
        </w:div>
        <w:div w:id="607128910">
          <w:marLeft w:val="0"/>
          <w:marRight w:val="0"/>
          <w:marTop w:val="0"/>
          <w:marBottom w:val="0"/>
          <w:divBdr>
            <w:top w:val="none" w:sz="0" w:space="0" w:color="auto"/>
            <w:left w:val="none" w:sz="0" w:space="0" w:color="auto"/>
            <w:bottom w:val="none" w:sz="0" w:space="0" w:color="auto"/>
            <w:right w:val="none" w:sz="0" w:space="0" w:color="auto"/>
          </w:divBdr>
        </w:div>
        <w:div w:id="2097941949">
          <w:marLeft w:val="0"/>
          <w:marRight w:val="0"/>
          <w:marTop w:val="0"/>
          <w:marBottom w:val="0"/>
          <w:divBdr>
            <w:top w:val="none" w:sz="0" w:space="0" w:color="auto"/>
            <w:left w:val="none" w:sz="0" w:space="0" w:color="auto"/>
            <w:bottom w:val="none" w:sz="0" w:space="0" w:color="auto"/>
            <w:right w:val="none" w:sz="0" w:space="0" w:color="auto"/>
          </w:divBdr>
        </w:div>
        <w:div w:id="407387952">
          <w:marLeft w:val="0"/>
          <w:marRight w:val="0"/>
          <w:marTop w:val="0"/>
          <w:marBottom w:val="0"/>
          <w:divBdr>
            <w:top w:val="none" w:sz="0" w:space="0" w:color="auto"/>
            <w:left w:val="none" w:sz="0" w:space="0" w:color="auto"/>
            <w:bottom w:val="none" w:sz="0" w:space="0" w:color="auto"/>
            <w:right w:val="none" w:sz="0" w:space="0" w:color="auto"/>
          </w:divBdr>
        </w:div>
        <w:div w:id="900137097">
          <w:marLeft w:val="0"/>
          <w:marRight w:val="0"/>
          <w:marTop w:val="0"/>
          <w:marBottom w:val="0"/>
          <w:divBdr>
            <w:top w:val="none" w:sz="0" w:space="0" w:color="auto"/>
            <w:left w:val="none" w:sz="0" w:space="0" w:color="auto"/>
            <w:bottom w:val="none" w:sz="0" w:space="0" w:color="auto"/>
            <w:right w:val="none" w:sz="0" w:space="0" w:color="auto"/>
          </w:divBdr>
        </w:div>
        <w:div w:id="359472604">
          <w:marLeft w:val="0"/>
          <w:marRight w:val="0"/>
          <w:marTop w:val="0"/>
          <w:marBottom w:val="0"/>
          <w:divBdr>
            <w:top w:val="none" w:sz="0" w:space="0" w:color="auto"/>
            <w:left w:val="none" w:sz="0" w:space="0" w:color="auto"/>
            <w:bottom w:val="none" w:sz="0" w:space="0" w:color="auto"/>
            <w:right w:val="none" w:sz="0" w:space="0" w:color="auto"/>
          </w:divBdr>
        </w:div>
        <w:div w:id="2134983461">
          <w:marLeft w:val="0"/>
          <w:marRight w:val="0"/>
          <w:marTop w:val="0"/>
          <w:marBottom w:val="0"/>
          <w:divBdr>
            <w:top w:val="none" w:sz="0" w:space="0" w:color="auto"/>
            <w:left w:val="none" w:sz="0" w:space="0" w:color="auto"/>
            <w:bottom w:val="none" w:sz="0" w:space="0" w:color="auto"/>
            <w:right w:val="none" w:sz="0" w:space="0" w:color="auto"/>
          </w:divBdr>
        </w:div>
        <w:div w:id="1929653437">
          <w:marLeft w:val="0"/>
          <w:marRight w:val="0"/>
          <w:marTop w:val="0"/>
          <w:marBottom w:val="0"/>
          <w:divBdr>
            <w:top w:val="none" w:sz="0" w:space="0" w:color="auto"/>
            <w:left w:val="none" w:sz="0" w:space="0" w:color="auto"/>
            <w:bottom w:val="none" w:sz="0" w:space="0" w:color="auto"/>
            <w:right w:val="none" w:sz="0" w:space="0" w:color="auto"/>
          </w:divBdr>
        </w:div>
        <w:div w:id="1784570798">
          <w:marLeft w:val="0"/>
          <w:marRight w:val="0"/>
          <w:marTop w:val="0"/>
          <w:marBottom w:val="0"/>
          <w:divBdr>
            <w:top w:val="none" w:sz="0" w:space="0" w:color="auto"/>
            <w:left w:val="none" w:sz="0" w:space="0" w:color="auto"/>
            <w:bottom w:val="none" w:sz="0" w:space="0" w:color="auto"/>
            <w:right w:val="none" w:sz="0" w:space="0" w:color="auto"/>
          </w:divBdr>
        </w:div>
        <w:div w:id="923998586">
          <w:marLeft w:val="0"/>
          <w:marRight w:val="0"/>
          <w:marTop w:val="0"/>
          <w:marBottom w:val="0"/>
          <w:divBdr>
            <w:top w:val="none" w:sz="0" w:space="0" w:color="auto"/>
            <w:left w:val="none" w:sz="0" w:space="0" w:color="auto"/>
            <w:bottom w:val="none" w:sz="0" w:space="0" w:color="auto"/>
            <w:right w:val="none" w:sz="0" w:space="0" w:color="auto"/>
          </w:divBdr>
        </w:div>
        <w:div w:id="1962220222">
          <w:marLeft w:val="0"/>
          <w:marRight w:val="0"/>
          <w:marTop w:val="0"/>
          <w:marBottom w:val="0"/>
          <w:divBdr>
            <w:top w:val="none" w:sz="0" w:space="0" w:color="auto"/>
            <w:left w:val="none" w:sz="0" w:space="0" w:color="auto"/>
            <w:bottom w:val="none" w:sz="0" w:space="0" w:color="auto"/>
            <w:right w:val="none" w:sz="0" w:space="0" w:color="auto"/>
          </w:divBdr>
        </w:div>
        <w:div w:id="90468573">
          <w:marLeft w:val="0"/>
          <w:marRight w:val="0"/>
          <w:marTop w:val="0"/>
          <w:marBottom w:val="0"/>
          <w:divBdr>
            <w:top w:val="none" w:sz="0" w:space="0" w:color="auto"/>
            <w:left w:val="none" w:sz="0" w:space="0" w:color="auto"/>
            <w:bottom w:val="none" w:sz="0" w:space="0" w:color="auto"/>
            <w:right w:val="none" w:sz="0" w:space="0" w:color="auto"/>
          </w:divBdr>
        </w:div>
        <w:div w:id="1947544902">
          <w:marLeft w:val="0"/>
          <w:marRight w:val="0"/>
          <w:marTop w:val="0"/>
          <w:marBottom w:val="0"/>
          <w:divBdr>
            <w:top w:val="none" w:sz="0" w:space="0" w:color="auto"/>
            <w:left w:val="none" w:sz="0" w:space="0" w:color="auto"/>
            <w:bottom w:val="none" w:sz="0" w:space="0" w:color="auto"/>
            <w:right w:val="none" w:sz="0" w:space="0" w:color="auto"/>
          </w:divBdr>
        </w:div>
        <w:div w:id="1829203287">
          <w:marLeft w:val="0"/>
          <w:marRight w:val="0"/>
          <w:marTop w:val="0"/>
          <w:marBottom w:val="0"/>
          <w:divBdr>
            <w:top w:val="none" w:sz="0" w:space="0" w:color="auto"/>
            <w:left w:val="none" w:sz="0" w:space="0" w:color="auto"/>
            <w:bottom w:val="none" w:sz="0" w:space="0" w:color="auto"/>
            <w:right w:val="none" w:sz="0" w:space="0" w:color="auto"/>
          </w:divBdr>
        </w:div>
        <w:div w:id="1024358775">
          <w:marLeft w:val="0"/>
          <w:marRight w:val="0"/>
          <w:marTop w:val="0"/>
          <w:marBottom w:val="0"/>
          <w:divBdr>
            <w:top w:val="none" w:sz="0" w:space="0" w:color="auto"/>
            <w:left w:val="none" w:sz="0" w:space="0" w:color="auto"/>
            <w:bottom w:val="none" w:sz="0" w:space="0" w:color="auto"/>
            <w:right w:val="none" w:sz="0" w:space="0" w:color="auto"/>
          </w:divBdr>
        </w:div>
        <w:div w:id="2112239741">
          <w:marLeft w:val="0"/>
          <w:marRight w:val="0"/>
          <w:marTop w:val="0"/>
          <w:marBottom w:val="0"/>
          <w:divBdr>
            <w:top w:val="none" w:sz="0" w:space="0" w:color="auto"/>
            <w:left w:val="none" w:sz="0" w:space="0" w:color="auto"/>
            <w:bottom w:val="none" w:sz="0" w:space="0" w:color="auto"/>
            <w:right w:val="none" w:sz="0" w:space="0" w:color="auto"/>
          </w:divBdr>
        </w:div>
        <w:div w:id="957569477">
          <w:marLeft w:val="0"/>
          <w:marRight w:val="0"/>
          <w:marTop w:val="0"/>
          <w:marBottom w:val="0"/>
          <w:divBdr>
            <w:top w:val="none" w:sz="0" w:space="0" w:color="auto"/>
            <w:left w:val="none" w:sz="0" w:space="0" w:color="auto"/>
            <w:bottom w:val="none" w:sz="0" w:space="0" w:color="auto"/>
            <w:right w:val="none" w:sz="0" w:space="0" w:color="auto"/>
          </w:divBdr>
        </w:div>
        <w:div w:id="1900707572">
          <w:marLeft w:val="0"/>
          <w:marRight w:val="0"/>
          <w:marTop w:val="0"/>
          <w:marBottom w:val="0"/>
          <w:divBdr>
            <w:top w:val="none" w:sz="0" w:space="0" w:color="auto"/>
            <w:left w:val="none" w:sz="0" w:space="0" w:color="auto"/>
            <w:bottom w:val="none" w:sz="0" w:space="0" w:color="auto"/>
            <w:right w:val="none" w:sz="0" w:space="0" w:color="auto"/>
          </w:divBdr>
        </w:div>
        <w:div w:id="329649517">
          <w:marLeft w:val="0"/>
          <w:marRight w:val="0"/>
          <w:marTop w:val="0"/>
          <w:marBottom w:val="0"/>
          <w:divBdr>
            <w:top w:val="none" w:sz="0" w:space="0" w:color="auto"/>
            <w:left w:val="none" w:sz="0" w:space="0" w:color="auto"/>
            <w:bottom w:val="none" w:sz="0" w:space="0" w:color="auto"/>
            <w:right w:val="none" w:sz="0" w:space="0" w:color="auto"/>
          </w:divBdr>
        </w:div>
        <w:div w:id="761874419">
          <w:marLeft w:val="0"/>
          <w:marRight w:val="0"/>
          <w:marTop w:val="0"/>
          <w:marBottom w:val="0"/>
          <w:divBdr>
            <w:top w:val="none" w:sz="0" w:space="0" w:color="auto"/>
            <w:left w:val="none" w:sz="0" w:space="0" w:color="auto"/>
            <w:bottom w:val="none" w:sz="0" w:space="0" w:color="auto"/>
            <w:right w:val="none" w:sz="0" w:space="0" w:color="auto"/>
          </w:divBdr>
        </w:div>
        <w:div w:id="1370573007">
          <w:marLeft w:val="0"/>
          <w:marRight w:val="0"/>
          <w:marTop w:val="0"/>
          <w:marBottom w:val="0"/>
          <w:divBdr>
            <w:top w:val="none" w:sz="0" w:space="0" w:color="auto"/>
            <w:left w:val="none" w:sz="0" w:space="0" w:color="auto"/>
            <w:bottom w:val="none" w:sz="0" w:space="0" w:color="auto"/>
            <w:right w:val="none" w:sz="0" w:space="0" w:color="auto"/>
          </w:divBdr>
        </w:div>
        <w:div w:id="1202783248">
          <w:marLeft w:val="0"/>
          <w:marRight w:val="0"/>
          <w:marTop w:val="0"/>
          <w:marBottom w:val="0"/>
          <w:divBdr>
            <w:top w:val="none" w:sz="0" w:space="0" w:color="auto"/>
            <w:left w:val="none" w:sz="0" w:space="0" w:color="auto"/>
            <w:bottom w:val="none" w:sz="0" w:space="0" w:color="auto"/>
            <w:right w:val="none" w:sz="0" w:space="0" w:color="auto"/>
          </w:divBdr>
        </w:div>
        <w:div w:id="1631396048">
          <w:marLeft w:val="0"/>
          <w:marRight w:val="0"/>
          <w:marTop w:val="0"/>
          <w:marBottom w:val="0"/>
          <w:divBdr>
            <w:top w:val="none" w:sz="0" w:space="0" w:color="auto"/>
            <w:left w:val="none" w:sz="0" w:space="0" w:color="auto"/>
            <w:bottom w:val="none" w:sz="0" w:space="0" w:color="auto"/>
            <w:right w:val="none" w:sz="0" w:space="0" w:color="auto"/>
          </w:divBdr>
        </w:div>
        <w:div w:id="1876966801">
          <w:marLeft w:val="0"/>
          <w:marRight w:val="0"/>
          <w:marTop w:val="0"/>
          <w:marBottom w:val="0"/>
          <w:divBdr>
            <w:top w:val="none" w:sz="0" w:space="0" w:color="auto"/>
            <w:left w:val="none" w:sz="0" w:space="0" w:color="auto"/>
            <w:bottom w:val="none" w:sz="0" w:space="0" w:color="auto"/>
            <w:right w:val="none" w:sz="0" w:space="0" w:color="auto"/>
          </w:divBdr>
        </w:div>
        <w:div w:id="47648479">
          <w:marLeft w:val="0"/>
          <w:marRight w:val="0"/>
          <w:marTop w:val="0"/>
          <w:marBottom w:val="0"/>
          <w:divBdr>
            <w:top w:val="none" w:sz="0" w:space="0" w:color="auto"/>
            <w:left w:val="none" w:sz="0" w:space="0" w:color="auto"/>
            <w:bottom w:val="none" w:sz="0" w:space="0" w:color="auto"/>
            <w:right w:val="none" w:sz="0" w:space="0" w:color="auto"/>
          </w:divBdr>
        </w:div>
        <w:div w:id="28461471">
          <w:marLeft w:val="0"/>
          <w:marRight w:val="0"/>
          <w:marTop w:val="0"/>
          <w:marBottom w:val="0"/>
          <w:divBdr>
            <w:top w:val="none" w:sz="0" w:space="0" w:color="auto"/>
            <w:left w:val="none" w:sz="0" w:space="0" w:color="auto"/>
            <w:bottom w:val="none" w:sz="0" w:space="0" w:color="auto"/>
            <w:right w:val="none" w:sz="0" w:space="0" w:color="auto"/>
          </w:divBdr>
        </w:div>
        <w:div w:id="124128498">
          <w:marLeft w:val="0"/>
          <w:marRight w:val="0"/>
          <w:marTop w:val="0"/>
          <w:marBottom w:val="0"/>
          <w:divBdr>
            <w:top w:val="none" w:sz="0" w:space="0" w:color="auto"/>
            <w:left w:val="none" w:sz="0" w:space="0" w:color="auto"/>
            <w:bottom w:val="none" w:sz="0" w:space="0" w:color="auto"/>
            <w:right w:val="none" w:sz="0" w:space="0" w:color="auto"/>
          </w:divBdr>
        </w:div>
        <w:div w:id="1050154537">
          <w:marLeft w:val="0"/>
          <w:marRight w:val="0"/>
          <w:marTop w:val="0"/>
          <w:marBottom w:val="0"/>
          <w:divBdr>
            <w:top w:val="none" w:sz="0" w:space="0" w:color="auto"/>
            <w:left w:val="none" w:sz="0" w:space="0" w:color="auto"/>
            <w:bottom w:val="none" w:sz="0" w:space="0" w:color="auto"/>
            <w:right w:val="none" w:sz="0" w:space="0" w:color="auto"/>
          </w:divBdr>
        </w:div>
        <w:div w:id="941767576">
          <w:marLeft w:val="0"/>
          <w:marRight w:val="0"/>
          <w:marTop w:val="0"/>
          <w:marBottom w:val="0"/>
          <w:divBdr>
            <w:top w:val="none" w:sz="0" w:space="0" w:color="auto"/>
            <w:left w:val="none" w:sz="0" w:space="0" w:color="auto"/>
            <w:bottom w:val="none" w:sz="0" w:space="0" w:color="auto"/>
            <w:right w:val="none" w:sz="0" w:space="0" w:color="auto"/>
          </w:divBdr>
        </w:div>
        <w:div w:id="1508708530">
          <w:marLeft w:val="0"/>
          <w:marRight w:val="0"/>
          <w:marTop w:val="0"/>
          <w:marBottom w:val="0"/>
          <w:divBdr>
            <w:top w:val="none" w:sz="0" w:space="0" w:color="auto"/>
            <w:left w:val="none" w:sz="0" w:space="0" w:color="auto"/>
            <w:bottom w:val="none" w:sz="0" w:space="0" w:color="auto"/>
            <w:right w:val="none" w:sz="0" w:space="0" w:color="auto"/>
          </w:divBdr>
        </w:div>
        <w:div w:id="251740199">
          <w:marLeft w:val="0"/>
          <w:marRight w:val="0"/>
          <w:marTop w:val="0"/>
          <w:marBottom w:val="0"/>
          <w:divBdr>
            <w:top w:val="none" w:sz="0" w:space="0" w:color="auto"/>
            <w:left w:val="none" w:sz="0" w:space="0" w:color="auto"/>
            <w:bottom w:val="none" w:sz="0" w:space="0" w:color="auto"/>
            <w:right w:val="none" w:sz="0" w:space="0" w:color="auto"/>
          </w:divBdr>
        </w:div>
        <w:div w:id="894270025">
          <w:marLeft w:val="0"/>
          <w:marRight w:val="0"/>
          <w:marTop w:val="0"/>
          <w:marBottom w:val="0"/>
          <w:divBdr>
            <w:top w:val="none" w:sz="0" w:space="0" w:color="auto"/>
            <w:left w:val="none" w:sz="0" w:space="0" w:color="auto"/>
            <w:bottom w:val="none" w:sz="0" w:space="0" w:color="auto"/>
            <w:right w:val="none" w:sz="0" w:space="0" w:color="auto"/>
          </w:divBdr>
        </w:div>
        <w:div w:id="1888834734">
          <w:marLeft w:val="0"/>
          <w:marRight w:val="0"/>
          <w:marTop w:val="0"/>
          <w:marBottom w:val="0"/>
          <w:divBdr>
            <w:top w:val="none" w:sz="0" w:space="0" w:color="auto"/>
            <w:left w:val="none" w:sz="0" w:space="0" w:color="auto"/>
            <w:bottom w:val="none" w:sz="0" w:space="0" w:color="auto"/>
            <w:right w:val="none" w:sz="0" w:space="0" w:color="auto"/>
          </w:divBdr>
        </w:div>
        <w:div w:id="1027872448">
          <w:marLeft w:val="0"/>
          <w:marRight w:val="0"/>
          <w:marTop w:val="0"/>
          <w:marBottom w:val="0"/>
          <w:divBdr>
            <w:top w:val="none" w:sz="0" w:space="0" w:color="auto"/>
            <w:left w:val="none" w:sz="0" w:space="0" w:color="auto"/>
            <w:bottom w:val="none" w:sz="0" w:space="0" w:color="auto"/>
            <w:right w:val="none" w:sz="0" w:space="0" w:color="auto"/>
          </w:divBdr>
        </w:div>
        <w:div w:id="1239442663">
          <w:marLeft w:val="0"/>
          <w:marRight w:val="0"/>
          <w:marTop w:val="0"/>
          <w:marBottom w:val="0"/>
          <w:divBdr>
            <w:top w:val="none" w:sz="0" w:space="0" w:color="auto"/>
            <w:left w:val="none" w:sz="0" w:space="0" w:color="auto"/>
            <w:bottom w:val="none" w:sz="0" w:space="0" w:color="auto"/>
            <w:right w:val="none" w:sz="0" w:space="0" w:color="auto"/>
          </w:divBdr>
        </w:div>
        <w:div w:id="670453219">
          <w:marLeft w:val="0"/>
          <w:marRight w:val="0"/>
          <w:marTop w:val="0"/>
          <w:marBottom w:val="0"/>
          <w:divBdr>
            <w:top w:val="none" w:sz="0" w:space="0" w:color="auto"/>
            <w:left w:val="none" w:sz="0" w:space="0" w:color="auto"/>
            <w:bottom w:val="none" w:sz="0" w:space="0" w:color="auto"/>
            <w:right w:val="none" w:sz="0" w:space="0" w:color="auto"/>
          </w:divBdr>
        </w:div>
        <w:div w:id="459231311">
          <w:marLeft w:val="0"/>
          <w:marRight w:val="0"/>
          <w:marTop w:val="0"/>
          <w:marBottom w:val="0"/>
          <w:divBdr>
            <w:top w:val="none" w:sz="0" w:space="0" w:color="auto"/>
            <w:left w:val="none" w:sz="0" w:space="0" w:color="auto"/>
            <w:bottom w:val="none" w:sz="0" w:space="0" w:color="auto"/>
            <w:right w:val="none" w:sz="0" w:space="0" w:color="auto"/>
          </w:divBdr>
        </w:div>
        <w:div w:id="2036540772">
          <w:marLeft w:val="0"/>
          <w:marRight w:val="0"/>
          <w:marTop w:val="0"/>
          <w:marBottom w:val="0"/>
          <w:divBdr>
            <w:top w:val="none" w:sz="0" w:space="0" w:color="auto"/>
            <w:left w:val="none" w:sz="0" w:space="0" w:color="auto"/>
            <w:bottom w:val="none" w:sz="0" w:space="0" w:color="auto"/>
            <w:right w:val="none" w:sz="0" w:space="0" w:color="auto"/>
          </w:divBdr>
        </w:div>
        <w:div w:id="2041860206">
          <w:marLeft w:val="0"/>
          <w:marRight w:val="0"/>
          <w:marTop w:val="0"/>
          <w:marBottom w:val="0"/>
          <w:divBdr>
            <w:top w:val="none" w:sz="0" w:space="0" w:color="auto"/>
            <w:left w:val="none" w:sz="0" w:space="0" w:color="auto"/>
            <w:bottom w:val="none" w:sz="0" w:space="0" w:color="auto"/>
            <w:right w:val="none" w:sz="0" w:space="0" w:color="auto"/>
          </w:divBdr>
        </w:div>
        <w:div w:id="643852507">
          <w:marLeft w:val="0"/>
          <w:marRight w:val="0"/>
          <w:marTop w:val="0"/>
          <w:marBottom w:val="0"/>
          <w:divBdr>
            <w:top w:val="none" w:sz="0" w:space="0" w:color="auto"/>
            <w:left w:val="none" w:sz="0" w:space="0" w:color="auto"/>
            <w:bottom w:val="none" w:sz="0" w:space="0" w:color="auto"/>
            <w:right w:val="none" w:sz="0" w:space="0" w:color="auto"/>
          </w:divBdr>
        </w:div>
        <w:div w:id="978221709">
          <w:marLeft w:val="0"/>
          <w:marRight w:val="0"/>
          <w:marTop w:val="0"/>
          <w:marBottom w:val="0"/>
          <w:divBdr>
            <w:top w:val="none" w:sz="0" w:space="0" w:color="auto"/>
            <w:left w:val="none" w:sz="0" w:space="0" w:color="auto"/>
            <w:bottom w:val="none" w:sz="0" w:space="0" w:color="auto"/>
            <w:right w:val="none" w:sz="0" w:space="0" w:color="auto"/>
          </w:divBdr>
        </w:div>
        <w:div w:id="271330829">
          <w:marLeft w:val="0"/>
          <w:marRight w:val="0"/>
          <w:marTop w:val="0"/>
          <w:marBottom w:val="0"/>
          <w:divBdr>
            <w:top w:val="none" w:sz="0" w:space="0" w:color="auto"/>
            <w:left w:val="none" w:sz="0" w:space="0" w:color="auto"/>
            <w:bottom w:val="none" w:sz="0" w:space="0" w:color="auto"/>
            <w:right w:val="none" w:sz="0" w:space="0" w:color="auto"/>
          </w:divBdr>
        </w:div>
        <w:div w:id="1036733305">
          <w:marLeft w:val="0"/>
          <w:marRight w:val="0"/>
          <w:marTop w:val="0"/>
          <w:marBottom w:val="0"/>
          <w:divBdr>
            <w:top w:val="none" w:sz="0" w:space="0" w:color="auto"/>
            <w:left w:val="none" w:sz="0" w:space="0" w:color="auto"/>
            <w:bottom w:val="none" w:sz="0" w:space="0" w:color="auto"/>
            <w:right w:val="none" w:sz="0" w:space="0" w:color="auto"/>
          </w:divBdr>
        </w:div>
        <w:div w:id="2075003731">
          <w:marLeft w:val="0"/>
          <w:marRight w:val="0"/>
          <w:marTop w:val="0"/>
          <w:marBottom w:val="0"/>
          <w:divBdr>
            <w:top w:val="none" w:sz="0" w:space="0" w:color="auto"/>
            <w:left w:val="none" w:sz="0" w:space="0" w:color="auto"/>
            <w:bottom w:val="none" w:sz="0" w:space="0" w:color="auto"/>
            <w:right w:val="none" w:sz="0" w:space="0" w:color="auto"/>
          </w:divBdr>
        </w:div>
        <w:div w:id="1931892118">
          <w:marLeft w:val="0"/>
          <w:marRight w:val="0"/>
          <w:marTop w:val="0"/>
          <w:marBottom w:val="0"/>
          <w:divBdr>
            <w:top w:val="none" w:sz="0" w:space="0" w:color="auto"/>
            <w:left w:val="none" w:sz="0" w:space="0" w:color="auto"/>
            <w:bottom w:val="none" w:sz="0" w:space="0" w:color="auto"/>
            <w:right w:val="none" w:sz="0" w:space="0" w:color="auto"/>
          </w:divBdr>
        </w:div>
        <w:div w:id="1975867709">
          <w:marLeft w:val="0"/>
          <w:marRight w:val="0"/>
          <w:marTop w:val="0"/>
          <w:marBottom w:val="0"/>
          <w:divBdr>
            <w:top w:val="none" w:sz="0" w:space="0" w:color="auto"/>
            <w:left w:val="none" w:sz="0" w:space="0" w:color="auto"/>
            <w:bottom w:val="none" w:sz="0" w:space="0" w:color="auto"/>
            <w:right w:val="none" w:sz="0" w:space="0" w:color="auto"/>
          </w:divBdr>
        </w:div>
        <w:div w:id="1853227581">
          <w:marLeft w:val="0"/>
          <w:marRight w:val="0"/>
          <w:marTop w:val="0"/>
          <w:marBottom w:val="0"/>
          <w:divBdr>
            <w:top w:val="none" w:sz="0" w:space="0" w:color="auto"/>
            <w:left w:val="none" w:sz="0" w:space="0" w:color="auto"/>
            <w:bottom w:val="none" w:sz="0" w:space="0" w:color="auto"/>
            <w:right w:val="none" w:sz="0" w:space="0" w:color="auto"/>
          </w:divBdr>
          <w:divsChild>
            <w:div w:id="247353820">
              <w:marLeft w:val="0"/>
              <w:marRight w:val="0"/>
              <w:marTop w:val="0"/>
              <w:marBottom w:val="0"/>
              <w:divBdr>
                <w:top w:val="none" w:sz="0" w:space="0" w:color="auto"/>
                <w:left w:val="none" w:sz="0" w:space="0" w:color="auto"/>
                <w:bottom w:val="none" w:sz="0" w:space="0" w:color="auto"/>
                <w:right w:val="none" w:sz="0" w:space="0" w:color="auto"/>
              </w:divBdr>
            </w:div>
            <w:div w:id="1964454766">
              <w:marLeft w:val="0"/>
              <w:marRight w:val="0"/>
              <w:marTop w:val="0"/>
              <w:marBottom w:val="0"/>
              <w:divBdr>
                <w:top w:val="none" w:sz="0" w:space="0" w:color="auto"/>
                <w:left w:val="none" w:sz="0" w:space="0" w:color="auto"/>
                <w:bottom w:val="none" w:sz="0" w:space="0" w:color="auto"/>
                <w:right w:val="none" w:sz="0" w:space="0" w:color="auto"/>
              </w:divBdr>
            </w:div>
            <w:div w:id="387729274">
              <w:marLeft w:val="0"/>
              <w:marRight w:val="0"/>
              <w:marTop w:val="0"/>
              <w:marBottom w:val="0"/>
              <w:divBdr>
                <w:top w:val="none" w:sz="0" w:space="0" w:color="auto"/>
                <w:left w:val="none" w:sz="0" w:space="0" w:color="auto"/>
                <w:bottom w:val="none" w:sz="0" w:space="0" w:color="auto"/>
                <w:right w:val="none" w:sz="0" w:space="0" w:color="auto"/>
              </w:divBdr>
            </w:div>
            <w:div w:id="804003375">
              <w:marLeft w:val="0"/>
              <w:marRight w:val="0"/>
              <w:marTop w:val="0"/>
              <w:marBottom w:val="0"/>
              <w:divBdr>
                <w:top w:val="none" w:sz="0" w:space="0" w:color="auto"/>
                <w:left w:val="none" w:sz="0" w:space="0" w:color="auto"/>
                <w:bottom w:val="none" w:sz="0" w:space="0" w:color="auto"/>
                <w:right w:val="none" w:sz="0" w:space="0" w:color="auto"/>
              </w:divBdr>
            </w:div>
            <w:div w:id="1909999864">
              <w:marLeft w:val="0"/>
              <w:marRight w:val="0"/>
              <w:marTop w:val="0"/>
              <w:marBottom w:val="0"/>
              <w:divBdr>
                <w:top w:val="none" w:sz="0" w:space="0" w:color="auto"/>
                <w:left w:val="none" w:sz="0" w:space="0" w:color="auto"/>
                <w:bottom w:val="none" w:sz="0" w:space="0" w:color="auto"/>
                <w:right w:val="none" w:sz="0" w:space="0" w:color="auto"/>
              </w:divBdr>
            </w:div>
            <w:div w:id="1586381244">
              <w:marLeft w:val="0"/>
              <w:marRight w:val="0"/>
              <w:marTop w:val="0"/>
              <w:marBottom w:val="0"/>
              <w:divBdr>
                <w:top w:val="none" w:sz="0" w:space="0" w:color="auto"/>
                <w:left w:val="none" w:sz="0" w:space="0" w:color="auto"/>
                <w:bottom w:val="none" w:sz="0" w:space="0" w:color="auto"/>
                <w:right w:val="none" w:sz="0" w:space="0" w:color="auto"/>
              </w:divBdr>
            </w:div>
            <w:div w:id="1449619074">
              <w:marLeft w:val="0"/>
              <w:marRight w:val="0"/>
              <w:marTop w:val="0"/>
              <w:marBottom w:val="0"/>
              <w:divBdr>
                <w:top w:val="none" w:sz="0" w:space="0" w:color="auto"/>
                <w:left w:val="none" w:sz="0" w:space="0" w:color="auto"/>
                <w:bottom w:val="none" w:sz="0" w:space="0" w:color="auto"/>
                <w:right w:val="none" w:sz="0" w:space="0" w:color="auto"/>
              </w:divBdr>
            </w:div>
            <w:div w:id="498616466">
              <w:marLeft w:val="0"/>
              <w:marRight w:val="0"/>
              <w:marTop w:val="0"/>
              <w:marBottom w:val="0"/>
              <w:divBdr>
                <w:top w:val="none" w:sz="0" w:space="0" w:color="auto"/>
                <w:left w:val="none" w:sz="0" w:space="0" w:color="auto"/>
                <w:bottom w:val="none" w:sz="0" w:space="0" w:color="auto"/>
                <w:right w:val="none" w:sz="0" w:space="0" w:color="auto"/>
              </w:divBdr>
            </w:div>
            <w:div w:id="443814500">
              <w:marLeft w:val="0"/>
              <w:marRight w:val="0"/>
              <w:marTop w:val="0"/>
              <w:marBottom w:val="0"/>
              <w:divBdr>
                <w:top w:val="none" w:sz="0" w:space="0" w:color="auto"/>
                <w:left w:val="none" w:sz="0" w:space="0" w:color="auto"/>
                <w:bottom w:val="none" w:sz="0" w:space="0" w:color="auto"/>
                <w:right w:val="none" w:sz="0" w:space="0" w:color="auto"/>
              </w:divBdr>
            </w:div>
            <w:div w:id="357051177">
              <w:marLeft w:val="0"/>
              <w:marRight w:val="0"/>
              <w:marTop w:val="0"/>
              <w:marBottom w:val="0"/>
              <w:divBdr>
                <w:top w:val="none" w:sz="0" w:space="0" w:color="auto"/>
                <w:left w:val="none" w:sz="0" w:space="0" w:color="auto"/>
                <w:bottom w:val="none" w:sz="0" w:space="0" w:color="auto"/>
                <w:right w:val="none" w:sz="0" w:space="0" w:color="auto"/>
              </w:divBdr>
            </w:div>
            <w:div w:id="1420911863">
              <w:marLeft w:val="0"/>
              <w:marRight w:val="0"/>
              <w:marTop w:val="0"/>
              <w:marBottom w:val="0"/>
              <w:divBdr>
                <w:top w:val="none" w:sz="0" w:space="0" w:color="auto"/>
                <w:left w:val="none" w:sz="0" w:space="0" w:color="auto"/>
                <w:bottom w:val="none" w:sz="0" w:space="0" w:color="auto"/>
                <w:right w:val="none" w:sz="0" w:space="0" w:color="auto"/>
              </w:divBdr>
            </w:div>
            <w:div w:id="173039446">
              <w:marLeft w:val="0"/>
              <w:marRight w:val="0"/>
              <w:marTop w:val="0"/>
              <w:marBottom w:val="0"/>
              <w:divBdr>
                <w:top w:val="none" w:sz="0" w:space="0" w:color="auto"/>
                <w:left w:val="none" w:sz="0" w:space="0" w:color="auto"/>
                <w:bottom w:val="none" w:sz="0" w:space="0" w:color="auto"/>
                <w:right w:val="none" w:sz="0" w:space="0" w:color="auto"/>
              </w:divBdr>
            </w:div>
            <w:div w:id="290288615">
              <w:marLeft w:val="0"/>
              <w:marRight w:val="0"/>
              <w:marTop w:val="0"/>
              <w:marBottom w:val="0"/>
              <w:divBdr>
                <w:top w:val="none" w:sz="0" w:space="0" w:color="auto"/>
                <w:left w:val="none" w:sz="0" w:space="0" w:color="auto"/>
                <w:bottom w:val="none" w:sz="0" w:space="0" w:color="auto"/>
                <w:right w:val="none" w:sz="0" w:space="0" w:color="auto"/>
              </w:divBdr>
            </w:div>
            <w:div w:id="375783591">
              <w:marLeft w:val="0"/>
              <w:marRight w:val="0"/>
              <w:marTop w:val="0"/>
              <w:marBottom w:val="0"/>
              <w:divBdr>
                <w:top w:val="none" w:sz="0" w:space="0" w:color="auto"/>
                <w:left w:val="none" w:sz="0" w:space="0" w:color="auto"/>
                <w:bottom w:val="none" w:sz="0" w:space="0" w:color="auto"/>
                <w:right w:val="none" w:sz="0" w:space="0" w:color="auto"/>
              </w:divBdr>
            </w:div>
            <w:div w:id="532501490">
              <w:marLeft w:val="0"/>
              <w:marRight w:val="0"/>
              <w:marTop w:val="0"/>
              <w:marBottom w:val="0"/>
              <w:divBdr>
                <w:top w:val="none" w:sz="0" w:space="0" w:color="auto"/>
                <w:left w:val="none" w:sz="0" w:space="0" w:color="auto"/>
                <w:bottom w:val="none" w:sz="0" w:space="0" w:color="auto"/>
                <w:right w:val="none" w:sz="0" w:space="0" w:color="auto"/>
              </w:divBdr>
            </w:div>
            <w:div w:id="249512844">
              <w:marLeft w:val="0"/>
              <w:marRight w:val="0"/>
              <w:marTop w:val="0"/>
              <w:marBottom w:val="0"/>
              <w:divBdr>
                <w:top w:val="none" w:sz="0" w:space="0" w:color="auto"/>
                <w:left w:val="none" w:sz="0" w:space="0" w:color="auto"/>
                <w:bottom w:val="none" w:sz="0" w:space="0" w:color="auto"/>
                <w:right w:val="none" w:sz="0" w:space="0" w:color="auto"/>
              </w:divBdr>
            </w:div>
            <w:div w:id="1669168990">
              <w:marLeft w:val="0"/>
              <w:marRight w:val="0"/>
              <w:marTop w:val="0"/>
              <w:marBottom w:val="0"/>
              <w:divBdr>
                <w:top w:val="none" w:sz="0" w:space="0" w:color="auto"/>
                <w:left w:val="none" w:sz="0" w:space="0" w:color="auto"/>
                <w:bottom w:val="none" w:sz="0" w:space="0" w:color="auto"/>
                <w:right w:val="none" w:sz="0" w:space="0" w:color="auto"/>
              </w:divBdr>
            </w:div>
            <w:div w:id="1553036136">
              <w:marLeft w:val="0"/>
              <w:marRight w:val="0"/>
              <w:marTop w:val="0"/>
              <w:marBottom w:val="0"/>
              <w:divBdr>
                <w:top w:val="none" w:sz="0" w:space="0" w:color="auto"/>
                <w:left w:val="none" w:sz="0" w:space="0" w:color="auto"/>
                <w:bottom w:val="none" w:sz="0" w:space="0" w:color="auto"/>
                <w:right w:val="none" w:sz="0" w:space="0" w:color="auto"/>
              </w:divBdr>
            </w:div>
            <w:div w:id="375205984">
              <w:marLeft w:val="0"/>
              <w:marRight w:val="0"/>
              <w:marTop w:val="0"/>
              <w:marBottom w:val="0"/>
              <w:divBdr>
                <w:top w:val="none" w:sz="0" w:space="0" w:color="auto"/>
                <w:left w:val="none" w:sz="0" w:space="0" w:color="auto"/>
                <w:bottom w:val="none" w:sz="0" w:space="0" w:color="auto"/>
                <w:right w:val="none" w:sz="0" w:space="0" w:color="auto"/>
              </w:divBdr>
            </w:div>
            <w:div w:id="1895774544">
              <w:marLeft w:val="0"/>
              <w:marRight w:val="0"/>
              <w:marTop w:val="0"/>
              <w:marBottom w:val="0"/>
              <w:divBdr>
                <w:top w:val="none" w:sz="0" w:space="0" w:color="auto"/>
                <w:left w:val="none" w:sz="0" w:space="0" w:color="auto"/>
                <w:bottom w:val="none" w:sz="0" w:space="0" w:color="auto"/>
                <w:right w:val="none" w:sz="0" w:space="0" w:color="auto"/>
              </w:divBdr>
            </w:div>
            <w:div w:id="1038168202">
              <w:marLeft w:val="0"/>
              <w:marRight w:val="0"/>
              <w:marTop w:val="0"/>
              <w:marBottom w:val="0"/>
              <w:divBdr>
                <w:top w:val="none" w:sz="0" w:space="0" w:color="auto"/>
                <w:left w:val="none" w:sz="0" w:space="0" w:color="auto"/>
                <w:bottom w:val="none" w:sz="0" w:space="0" w:color="auto"/>
                <w:right w:val="none" w:sz="0" w:space="0" w:color="auto"/>
              </w:divBdr>
            </w:div>
            <w:div w:id="1198280466">
              <w:marLeft w:val="0"/>
              <w:marRight w:val="0"/>
              <w:marTop w:val="0"/>
              <w:marBottom w:val="0"/>
              <w:divBdr>
                <w:top w:val="none" w:sz="0" w:space="0" w:color="auto"/>
                <w:left w:val="none" w:sz="0" w:space="0" w:color="auto"/>
                <w:bottom w:val="none" w:sz="0" w:space="0" w:color="auto"/>
                <w:right w:val="none" w:sz="0" w:space="0" w:color="auto"/>
              </w:divBdr>
            </w:div>
            <w:div w:id="177279050">
              <w:marLeft w:val="0"/>
              <w:marRight w:val="0"/>
              <w:marTop w:val="0"/>
              <w:marBottom w:val="0"/>
              <w:divBdr>
                <w:top w:val="none" w:sz="0" w:space="0" w:color="auto"/>
                <w:left w:val="none" w:sz="0" w:space="0" w:color="auto"/>
                <w:bottom w:val="none" w:sz="0" w:space="0" w:color="auto"/>
                <w:right w:val="none" w:sz="0" w:space="0" w:color="auto"/>
              </w:divBdr>
            </w:div>
            <w:div w:id="1900434099">
              <w:marLeft w:val="0"/>
              <w:marRight w:val="0"/>
              <w:marTop w:val="0"/>
              <w:marBottom w:val="0"/>
              <w:divBdr>
                <w:top w:val="none" w:sz="0" w:space="0" w:color="auto"/>
                <w:left w:val="none" w:sz="0" w:space="0" w:color="auto"/>
                <w:bottom w:val="none" w:sz="0" w:space="0" w:color="auto"/>
                <w:right w:val="none" w:sz="0" w:space="0" w:color="auto"/>
              </w:divBdr>
            </w:div>
            <w:div w:id="907617890">
              <w:marLeft w:val="0"/>
              <w:marRight w:val="0"/>
              <w:marTop w:val="0"/>
              <w:marBottom w:val="0"/>
              <w:divBdr>
                <w:top w:val="none" w:sz="0" w:space="0" w:color="auto"/>
                <w:left w:val="none" w:sz="0" w:space="0" w:color="auto"/>
                <w:bottom w:val="none" w:sz="0" w:space="0" w:color="auto"/>
                <w:right w:val="none" w:sz="0" w:space="0" w:color="auto"/>
              </w:divBdr>
            </w:div>
            <w:div w:id="485438734">
              <w:marLeft w:val="0"/>
              <w:marRight w:val="0"/>
              <w:marTop w:val="0"/>
              <w:marBottom w:val="0"/>
              <w:divBdr>
                <w:top w:val="none" w:sz="0" w:space="0" w:color="auto"/>
                <w:left w:val="none" w:sz="0" w:space="0" w:color="auto"/>
                <w:bottom w:val="none" w:sz="0" w:space="0" w:color="auto"/>
                <w:right w:val="none" w:sz="0" w:space="0" w:color="auto"/>
              </w:divBdr>
            </w:div>
            <w:div w:id="1874538314">
              <w:marLeft w:val="0"/>
              <w:marRight w:val="0"/>
              <w:marTop w:val="0"/>
              <w:marBottom w:val="0"/>
              <w:divBdr>
                <w:top w:val="none" w:sz="0" w:space="0" w:color="auto"/>
                <w:left w:val="none" w:sz="0" w:space="0" w:color="auto"/>
                <w:bottom w:val="none" w:sz="0" w:space="0" w:color="auto"/>
                <w:right w:val="none" w:sz="0" w:space="0" w:color="auto"/>
              </w:divBdr>
            </w:div>
            <w:div w:id="977758731">
              <w:marLeft w:val="0"/>
              <w:marRight w:val="0"/>
              <w:marTop w:val="0"/>
              <w:marBottom w:val="0"/>
              <w:divBdr>
                <w:top w:val="none" w:sz="0" w:space="0" w:color="auto"/>
                <w:left w:val="none" w:sz="0" w:space="0" w:color="auto"/>
                <w:bottom w:val="none" w:sz="0" w:space="0" w:color="auto"/>
                <w:right w:val="none" w:sz="0" w:space="0" w:color="auto"/>
              </w:divBdr>
            </w:div>
            <w:div w:id="1442920585">
              <w:marLeft w:val="0"/>
              <w:marRight w:val="0"/>
              <w:marTop w:val="0"/>
              <w:marBottom w:val="0"/>
              <w:divBdr>
                <w:top w:val="none" w:sz="0" w:space="0" w:color="auto"/>
                <w:left w:val="none" w:sz="0" w:space="0" w:color="auto"/>
                <w:bottom w:val="none" w:sz="0" w:space="0" w:color="auto"/>
                <w:right w:val="none" w:sz="0" w:space="0" w:color="auto"/>
              </w:divBdr>
            </w:div>
            <w:div w:id="2084790059">
              <w:marLeft w:val="0"/>
              <w:marRight w:val="0"/>
              <w:marTop w:val="0"/>
              <w:marBottom w:val="0"/>
              <w:divBdr>
                <w:top w:val="none" w:sz="0" w:space="0" w:color="auto"/>
                <w:left w:val="none" w:sz="0" w:space="0" w:color="auto"/>
                <w:bottom w:val="none" w:sz="0" w:space="0" w:color="auto"/>
                <w:right w:val="none" w:sz="0" w:space="0" w:color="auto"/>
              </w:divBdr>
            </w:div>
            <w:div w:id="688263854">
              <w:marLeft w:val="0"/>
              <w:marRight w:val="0"/>
              <w:marTop w:val="0"/>
              <w:marBottom w:val="0"/>
              <w:divBdr>
                <w:top w:val="none" w:sz="0" w:space="0" w:color="auto"/>
                <w:left w:val="none" w:sz="0" w:space="0" w:color="auto"/>
                <w:bottom w:val="none" w:sz="0" w:space="0" w:color="auto"/>
                <w:right w:val="none" w:sz="0" w:space="0" w:color="auto"/>
              </w:divBdr>
            </w:div>
            <w:div w:id="560020189">
              <w:marLeft w:val="0"/>
              <w:marRight w:val="0"/>
              <w:marTop w:val="0"/>
              <w:marBottom w:val="0"/>
              <w:divBdr>
                <w:top w:val="none" w:sz="0" w:space="0" w:color="auto"/>
                <w:left w:val="none" w:sz="0" w:space="0" w:color="auto"/>
                <w:bottom w:val="none" w:sz="0" w:space="0" w:color="auto"/>
                <w:right w:val="none" w:sz="0" w:space="0" w:color="auto"/>
              </w:divBdr>
            </w:div>
            <w:div w:id="1001857203">
              <w:marLeft w:val="0"/>
              <w:marRight w:val="0"/>
              <w:marTop w:val="0"/>
              <w:marBottom w:val="0"/>
              <w:divBdr>
                <w:top w:val="none" w:sz="0" w:space="0" w:color="auto"/>
                <w:left w:val="none" w:sz="0" w:space="0" w:color="auto"/>
                <w:bottom w:val="none" w:sz="0" w:space="0" w:color="auto"/>
                <w:right w:val="none" w:sz="0" w:space="0" w:color="auto"/>
              </w:divBdr>
            </w:div>
            <w:div w:id="217514303">
              <w:marLeft w:val="0"/>
              <w:marRight w:val="0"/>
              <w:marTop w:val="0"/>
              <w:marBottom w:val="0"/>
              <w:divBdr>
                <w:top w:val="none" w:sz="0" w:space="0" w:color="auto"/>
                <w:left w:val="none" w:sz="0" w:space="0" w:color="auto"/>
                <w:bottom w:val="none" w:sz="0" w:space="0" w:color="auto"/>
                <w:right w:val="none" w:sz="0" w:space="0" w:color="auto"/>
              </w:divBdr>
            </w:div>
            <w:div w:id="1748071515">
              <w:marLeft w:val="0"/>
              <w:marRight w:val="0"/>
              <w:marTop w:val="0"/>
              <w:marBottom w:val="0"/>
              <w:divBdr>
                <w:top w:val="none" w:sz="0" w:space="0" w:color="auto"/>
                <w:left w:val="none" w:sz="0" w:space="0" w:color="auto"/>
                <w:bottom w:val="none" w:sz="0" w:space="0" w:color="auto"/>
                <w:right w:val="none" w:sz="0" w:space="0" w:color="auto"/>
              </w:divBdr>
            </w:div>
            <w:div w:id="1768767216">
              <w:marLeft w:val="0"/>
              <w:marRight w:val="0"/>
              <w:marTop w:val="0"/>
              <w:marBottom w:val="0"/>
              <w:divBdr>
                <w:top w:val="none" w:sz="0" w:space="0" w:color="auto"/>
                <w:left w:val="none" w:sz="0" w:space="0" w:color="auto"/>
                <w:bottom w:val="none" w:sz="0" w:space="0" w:color="auto"/>
                <w:right w:val="none" w:sz="0" w:space="0" w:color="auto"/>
              </w:divBdr>
            </w:div>
            <w:div w:id="465586701">
              <w:marLeft w:val="0"/>
              <w:marRight w:val="0"/>
              <w:marTop w:val="0"/>
              <w:marBottom w:val="0"/>
              <w:divBdr>
                <w:top w:val="none" w:sz="0" w:space="0" w:color="auto"/>
                <w:left w:val="none" w:sz="0" w:space="0" w:color="auto"/>
                <w:bottom w:val="none" w:sz="0" w:space="0" w:color="auto"/>
                <w:right w:val="none" w:sz="0" w:space="0" w:color="auto"/>
              </w:divBdr>
            </w:div>
            <w:div w:id="2124297487">
              <w:marLeft w:val="0"/>
              <w:marRight w:val="0"/>
              <w:marTop w:val="0"/>
              <w:marBottom w:val="0"/>
              <w:divBdr>
                <w:top w:val="none" w:sz="0" w:space="0" w:color="auto"/>
                <w:left w:val="none" w:sz="0" w:space="0" w:color="auto"/>
                <w:bottom w:val="none" w:sz="0" w:space="0" w:color="auto"/>
                <w:right w:val="none" w:sz="0" w:space="0" w:color="auto"/>
              </w:divBdr>
            </w:div>
            <w:div w:id="119418923">
              <w:marLeft w:val="0"/>
              <w:marRight w:val="0"/>
              <w:marTop w:val="0"/>
              <w:marBottom w:val="0"/>
              <w:divBdr>
                <w:top w:val="none" w:sz="0" w:space="0" w:color="auto"/>
                <w:left w:val="none" w:sz="0" w:space="0" w:color="auto"/>
                <w:bottom w:val="none" w:sz="0" w:space="0" w:color="auto"/>
                <w:right w:val="none" w:sz="0" w:space="0" w:color="auto"/>
              </w:divBdr>
            </w:div>
            <w:div w:id="170489831">
              <w:marLeft w:val="0"/>
              <w:marRight w:val="0"/>
              <w:marTop w:val="0"/>
              <w:marBottom w:val="0"/>
              <w:divBdr>
                <w:top w:val="none" w:sz="0" w:space="0" w:color="auto"/>
                <w:left w:val="none" w:sz="0" w:space="0" w:color="auto"/>
                <w:bottom w:val="none" w:sz="0" w:space="0" w:color="auto"/>
                <w:right w:val="none" w:sz="0" w:space="0" w:color="auto"/>
              </w:divBdr>
            </w:div>
            <w:div w:id="128399247">
              <w:marLeft w:val="0"/>
              <w:marRight w:val="0"/>
              <w:marTop w:val="0"/>
              <w:marBottom w:val="0"/>
              <w:divBdr>
                <w:top w:val="none" w:sz="0" w:space="0" w:color="auto"/>
                <w:left w:val="none" w:sz="0" w:space="0" w:color="auto"/>
                <w:bottom w:val="none" w:sz="0" w:space="0" w:color="auto"/>
                <w:right w:val="none" w:sz="0" w:space="0" w:color="auto"/>
              </w:divBdr>
            </w:div>
            <w:div w:id="282731904">
              <w:marLeft w:val="0"/>
              <w:marRight w:val="0"/>
              <w:marTop w:val="0"/>
              <w:marBottom w:val="0"/>
              <w:divBdr>
                <w:top w:val="none" w:sz="0" w:space="0" w:color="auto"/>
                <w:left w:val="none" w:sz="0" w:space="0" w:color="auto"/>
                <w:bottom w:val="none" w:sz="0" w:space="0" w:color="auto"/>
                <w:right w:val="none" w:sz="0" w:space="0" w:color="auto"/>
              </w:divBdr>
            </w:div>
            <w:div w:id="999624762">
              <w:marLeft w:val="0"/>
              <w:marRight w:val="0"/>
              <w:marTop w:val="0"/>
              <w:marBottom w:val="0"/>
              <w:divBdr>
                <w:top w:val="none" w:sz="0" w:space="0" w:color="auto"/>
                <w:left w:val="none" w:sz="0" w:space="0" w:color="auto"/>
                <w:bottom w:val="none" w:sz="0" w:space="0" w:color="auto"/>
                <w:right w:val="none" w:sz="0" w:space="0" w:color="auto"/>
              </w:divBdr>
            </w:div>
            <w:div w:id="519048379">
              <w:marLeft w:val="0"/>
              <w:marRight w:val="0"/>
              <w:marTop w:val="0"/>
              <w:marBottom w:val="0"/>
              <w:divBdr>
                <w:top w:val="none" w:sz="0" w:space="0" w:color="auto"/>
                <w:left w:val="none" w:sz="0" w:space="0" w:color="auto"/>
                <w:bottom w:val="none" w:sz="0" w:space="0" w:color="auto"/>
                <w:right w:val="none" w:sz="0" w:space="0" w:color="auto"/>
              </w:divBdr>
            </w:div>
            <w:div w:id="1693532486">
              <w:marLeft w:val="0"/>
              <w:marRight w:val="0"/>
              <w:marTop w:val="0"/>
              <w:marBottom w:val="0"/>
              <w:divBdr>
                <w:top w:val="none" w:sz="0" w:space="0" w:color="auto"/>
                <w:left w:val="none" w:sz="0" w:space="0" w:color="auto"/>
                <w:bottom w:val="none" w:sz="0" w:space="0" w:color="auto"/>
                <w:right w:val="none" w:sz="0" w:space="0" w:color="auto"/>
              </w:divBdr>
            </w:div>
            <w:div w:id="652222165">
              <w:marLeft w:val="0"/>
              <w:marRight w:val="0"/>
              <w:marTop w:val="0"/>
              <w:marBottom w:val="0"/>
              <w:divBdr>
                <w:top w:val="none" w:sz="0" w:space="0" w:color="auto"/>
                <w:left w:val="none" w:sz="0" w:space="0" w:color="auto"/>
                <w:bottom w:val="none" w:sz="0" w:space="0" w:color="auto"/>
                <w:right w:val="none" w:sz="0" w:space="0" w:color="auto"/>
              </w:divBdr>
            </w:div>
            <w:div w:id="1881160186">
              <w:marLeft w:val="0"/>
              <w:marRight w:val="0"/>
              <w:marTop w:val="0"/>
              <w:marBottom w:val="0"/>
              <w:divBdr>
                <w:top w:val="none" w:sz="0" w:space="0" w:color="auto"/>
                <w:left w:val="none" w:sz="0" w:space="0" w:color="auto"/>
                <w:bottom w:val="none" w:sz="0" w:space="0" w:color="auto"/>
                <w:right w:val="none" w:sz="0" w:space="0" w:color="auto"/>
              </w:divBdr>
            </w:div>
            <w:div w:id="936791295">
              <w:marLeft w:val="0"/>
              <w:marRight w:val="0"/>
              <w:marTop w:val="0"/>
              <w:marBottom w:val="0"/>
              <w:divBdr>
                <w:top w:val="none" w:sz="0" w:space="0" w:color="auto"/>
                <w:left w:val="none" w:sz="0" w:space="0" w:color="auto"/>
                <w:bottom w:val="none" w:sz="0" w:space="0" w:color="auto"/>
                <w:right w:val="none" w:sz="0" w:space="0" w:color="auto"/>
              </w:divBdr>
            </w:div>
            <w:div w:id="2030060497">
              <w:marLeft w:val="0"/>
              <w:marRight w:val="0"/>
              <w:marTop w:val="0"/>
              <w:marBottom w:val="0"/>
              <w:divBdr>
                <w:top w:val="none" w:sz="0" w:space="0" w:color="auto"/>
                <w:left w:val="none" w:sz="0" w:space="0" w:color="auto"/>
                <w:bottom w:val="none" w:sz="0" w:space="0" w:color="auto"/>
                <w:right w:val="none" w:sz="0" w:space="0" w:color="auto"/>
              </w:divBdr>
            </w:div>
            <w:div w:id="851799057">
              <w:marLeft w:val="0"/>
              <w:marRight w:val="0"/>
              <w:marTop w:val="0"/>
              <w:marBottom w:val="0"/>
              <w:divBdr>
                <w:top w:val="none" w:sz="0" w:space="0" w:color="auto"/>
                <w:left w:val="none" w:sz="0" w:space="0" w:color="auto"/>
                <w:bottom w:val="none" w:sz="0" w:space="0" w:color="auto"/>
                <w:right w:val="none" w:sz="0" w:space="0" w:color="auto"/>
              </w:divBdr>
            </w:div>
            <w:div w:id="2061971548">
              <w:marLeft w:val="0"/>
              <w:marRight w:val="0"/>
              <w:marTop w:val="0"/>
              <w:marBottom w:val="0"/>
              <w:divBdr>
                <w:top w:val="none" w:sz="0" w:space="0" w:color="auto"/>
                <w:left w:val="none" w:sz="0" w:space="0" w:color="auto"/>
                <w:bottom w:val="none" w:sz="0" w:space="0" w:color="auto"/>
                <w:right w:val="none" w:sz="0" w:space="0" w:color="auto"/>
              </w:divBdr>
            </w:div>
            <w:div w:id="1367831488">
              <w:marLeft w:val="0"/>
              <w:marRight w:val="0"/>
              <w:marTop w:val="0"/>
              <w:marBottom w:val="0"/>
              <w:divBdr>
                <w:top w:val="none" w:sz="0" w:space="0" w:color="auto"/>
                <w:left w:val="none" w:sz="0" w:space="0" w:color="auto"/>
                <w:bottom w:val="none" w:sz="0" w:space="0" w:color="auto"/>
                <w:right w:val="none" w:sz="0" w:space="0" w:color="auto"/>
              </w:divBdr>
            </w:div>
            <w:div w:id="715541311">
              <w:marLeft w:val="0"/>
              <w:marRight w:val="0"/>
              <w:marTop w:val="0"/>
              <w:marBottom w:val="0"/>
              <w:divBdr>
                <w:top w:val="none" w:sz="0" w:space="0" w:color="auto"/>
                <w:left w:val="none" w:sz="0" w:space="0" w:color="auto"/>
                <w:bottom w:val="none" w:sz="0" w:space="0" w:color="auto"/>
                <w:right w:val="none" w:sz="0" w:space="0" w:color="auto"/>
              </w:divBdr>
            </w:div>
            <w:div w:id="1088383385">
              <w:marLeft w:val="0"/>
              <w:marRight w:val="0"/>
              <w:marTop w:val="0"/>
              <w:marBottom w:val="0"/>
              <w:divBdr>
                <w:top w:val="none" w:sz="0" w:space="0" w:color="auto"/>
                <w:left w:val="none" w:sz="0" w:space="0" w:color="auto"/>
                <w:bottom w:val="none" w:sz="0" w:space="0" w:color="auto"/>
                <w:right w:val="none" w:sz="0" w:space="0" w:color="auto"/>
              </w:divBdr>
            </w:div>
            <w:div w:id="784269584">
              <w:marLeft w:val="0"/>
              <w:marRight w:val="0"/>
              <w:marTop w:val="0"/>
              <w:marBottom w:val="0"/>
              <w:divBdr>
                <w:top w:val="none" w:sz="0" w:space="0" w:color="auto"/>
                <w:left w:val="none" w:sz="0" w:space="0" w:color="auto"/>
                <w:bottom w:val="none" w:sz="0" w:space="0" w:color="auto"/>
                <w:right w:val="none" w:sz="0" w:space="0" w:color="auto"/>
              </w:divBdr>
            </w:div>
            <w:div w:id="1466119421">
              <w:marLeft w:val="0"/>
              <w:marRight w:val="0"/>
              <w:marTop w:val="0"/>
              <w:marBottom w:val="0"/>
              <w:divBdr>
                <w:top w:val="none" w:sz="0" w:space="0" w:color="auto"/>
                <w:left w:val="none" w:sz="0" w:space="0" w:color="auto"/>
                <w:bottom w:val="none" w:sz="0" w:space="0" w:color="auto"/>
                <w:right w:val="none" w:sz="0" w:space="0" w:color="auto"/>
              </w:divBdr>
            </w:div>
            <w:div w:id="1821845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3407272">
      <w:bodyDiv w:val="1"/>
      <w:marLeft w:val="0"/>
      <w:marRight w:val="0"/>
      <w:marTop w:val="0"/>
      <w:marBottom w:val="0"/>
      <w:divBdr>
        <w:top w:val="none" w:sz="0" w:space="0" w:color="auto"/>
        <w:left w:val="none" w:sz="0" w:space="0" w:color="auto"/>
        <w:bottom w:val="none" w:sz="0" w:space="0" w:color="auto"/>
        <w:right w:val="none" w:sz="0" w:space="0" w:color="auto"/>
      </w:divBdr>
    </w:div>
    <w:div w:id="1692994448">
      <w:bodyDiv w:val="1"/>
      <w:marLeft w:val="0"/>
      <w:marRight w:val="0"/>
      <w:marTop w:val="0"/>
      <w:marBottom w:val="0"/>
      <w:divBdr>
        <w:top w:val="none" w:sz="0" w:space="0" w:color="auto"/>
        <w:left w:val="none" w:sz="0" w:space="0" w:color="auto"/>
        <w:bottom w:val="none" w:sz="0" w:space="0" w:color="auto"/>
        <w:right w:val="none" w:sz="0" w:space="0" w:color="auto"/>
      </w:divBdr>
    </w:div>
    <w:div w:id="1853495953">
      <w:bodyDiv w:val="1"/>
      <w:marLeft w:val="0"/>
      <w:marRight w:val="0"/>
      <w:marTop w:val="0"/>
      <w:marBottom w:val="0"/>
      <w:divBdr>
        <w:top w:val="none" w:sz="0" w:space="0" w:color="auto"/>
        <w:left w:val="none" w:sz="0" w:space="0" w:color="auto"/>
        <w:bottom w:val="none" w:sz="0" w:space="0" w:color="auto"/>
        <w:right w:val="none" w:sz="0" w:space="0" w:color="auto"/>
      </w:divBdr>
    </w:div>
    <w:div w:id="1871214433">
      <w:bodyDiv w:val="1"/>
      <w:marLeft w:val="0"/>
      <w:marRight w:val="0"/>
      <w:marTop w:val="0"/>
      <w:marBottom w:val="0"/>
      <w:divBdr>
        <w:top w:val="none" w:sz="0" w:space="0" w:color="auto"/>
        <w:left w:val="none" w:sz="0" w:space="0" w:color="auto"/>
        <w:bottom w:val="none" w:sz="0" w:space="0" w:color="auto"/>
        <w:right w:val="none" w:sz="0" w:space="0" w:color="auto"/>
      </w:divBdr>
    </w:div>
    <w:div w:id="1888295630">
      <w:bodyDiv w:val="1"/>
      <w:marLeft w:val="0"/>
      <w:marRight w:val="0"/>
      <w:marTop w:val="0"/>
      <w:marBottom w:val="0"/>
      <w:divBdr>
        <w:top w:val="none" w:sz="0" w:space="0" w:color="auto"/>
        <w:left w:val="none" w:sz="0" w:space="0" w:color="auto"/>
        <w:bottom w:val="none" w:sz="0" w:space="0" w:color="auto"/>
        <w:right w:val="none" w:sz="0" w:space="0" w:color="auto"/>
      </w:divBdr>
    </w:div>
    <w:div w:id="19755250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5B40F6-A089-456C-A195-3CA29BDD43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2696</TotalTime>
  <Pages>36</Pages>
  <Words>6750</Words>
  <Characters>38478</Characters>
  <Application>Microsoft Office Word</Application>
  <DocSecurity>0</DocSecurity>
  <Lines>320</Lines>
  <Paragraphs>90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45138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 Mini</dc:creator>
  <cp:lastModifiedBy>acer</cp:lastModifiedBy>
  <cp:revision>392</cp:revision>
  <cp:lastPrinted>2018-03-14T02:42:00Z</cp:lastPrinted>
  <dcterms:created xsi:type="dcterms:W3CDTF">2012-04-03T03:06:00Z</dcterms:created>
  <dcterms:modified xsi:type="dcterms:W3CDTF">2018-03-14T02:45:00Z</dcterms:modified>
</cp:coreProperties>
</file>